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D80" w:rsidRDefault="00EF3162" w:rsidP="00EF3162">
      <w:pPr>
        <w:jc w:val="center"/>
        <w:rPr>
          <w:u w:val="single"/>
        </w:rPr>
      </w:pPr>
      <w:r>
        <w:rPr>
          <w:u w:val="single"/>
        </w:rPr>
        <w:t>Un emeritense ejemplar con su Patrimonio.</w:t>
      </w:r>
    </w:p>
    <w:p w:rsidR="00EF3162" w:rsidRDefault="00EF3162" w:rsidP="00887360">
      <w:pPr>
        <w:jc w:val="both"/>
      </w:pPr>
      <w:r>
        <w:tab/>
        <w:t xml:space="preserve"> El pasado día 7 fallecía en Badajoz, su lugar de nacimiento por cierto, si bien</w:t>
      </w:r>
      <w:r w:rsidR="00EC0C7C">
        <w:t xml:space="preserve"> llegó a Mérida a los dos años de edad</w:t>
      </w:r>
      <w:r>
        <w:t xml:space="preserve">, Juan Antonio Díaz </w:t>
      </w:r>
      <w:proofErr w:type="spellStart"/>
      <w:r>
        <w:t>Pintiado</w:t>
      </w:r>
      <w:proofErr w:type="spellEnd"/>
      <w:r>
        <w:t>, una de las personas que más se han destacado en la defensa y puesta en valor del patrimonio arqueológico emeritense y así se ha reconocido ampliamente.</w:t>
      </w:r>
    </w:p>
    <w:p w:rsidR="00EF3162" w:rsidRDefault="00EF3162" w:rsidP="00887360">
      <w:pPr>
        <w:jc w:val="both"/>
      </w:pPr>
      <w:r>
        <w:tab/>
        <w:t xml:space="preserve"> Era muy joven cuando pasó a trabajar en el conjunto monumental emeritense, entonces tutelado, en nombre de la Dirección General de Bellas Artes, por la Comisaría de Defensa del Patrimonio Histórico Artístico y en el recinto de la Alcazaba tuvo ocasión de conocer al que iba a constituirse en uno de sus maestros, el Sr. Cruzado, contratado a la sazón para proceder a la restauración de varios pavimentos musivos allí depositados. El prestigioso técnico ya vio en Juan Antonio un aventajado discípulo.</w:t>
      </w:r>
    </w:p>
    <w:p w:rsidR="00EF3162" w:rsidRDefault="00EF3162" w:rsidP="00887360">
      <w:pPr>
        <w:jc w:val="both"/>
      </w:pPr>
      <w:r>
        <w:tab/>
        <w:t xml:space="preserve"> Sus funciones eran varias, pero se centraron en la</w:t>
      </w:r>
      <w:r w:rsidR="00887360">
        <w:t>s</w:t>
      </w:r>
      <w:r>
        <w:t xml:space="preserve"> labores de mantenimiento y en la vigilancia de las obras que se sucedían en la ciudad de las qu</w:t>
      </w:r>
      <w:r w:rsidR="00887360">
        <w:t>e resultaban numerosos hallazgos</w:t>
      </w:r>
      <w:r>
        <w:t xml:space="preserve"> arqueológicos</w:t>
      </w:r>
      <w:r w:rsidR="00887360">
        <w:t xml:space="preserve">. Precisamente su buen hacer en estas tareas motivó que los responsables de estos trabajos, fundamentalmente el Dr. Marcos </w:t>
      </w:r>
      <w:proofErr w:type="spellStart"/>
      <w:r w:rsidR="00887360">
        <w:t>Pous</w:t>
      </w:r>
      <w:proofErr w:type="spellEnd"/>
      <w:r w:rsidR="00887360">
        <w:t xml:space="preserve">, destacado a la ciudad por el Profesor Almagro </w:t>
      </w:r>
      <w:proofErr w:type="spellStart"/>
      <w:r w:rsidR="00887360">
        <w:t>Basch</w:t>
      </w:r>
      <w:proofErr w:type="spellEnd"/>
      <w:r w:rsidR="00887360">
        <w:t xml:space="preserve">, director de las excavaciones de Mérida, lo tomara como ayudante principal de sus </w:t>
      </w:r>
      <w:r w:rsidR="00AF15D4">
        <w:t>excavaciones</w:t>
      </w:r>
      <w:r w:rsidR="00887360">
        <w:t xml:space="preserve"> en la zona de “Los Columbarios” y en otras acciones “de urgencia” llevadas a cabo por el casco urbano.</w:t>
      </w:r>
    </w:p>
    <w:p w:rsidR="00887360" w:rsidRDefault="00887360" w:rsidP="00887360">
      <w:pPr>
        <w:jc w:val="both"/>
      </w:pPr>
      <w:r>
        <w:tab/>
        <w:t xml:space="preserve"> Comentamos</w:t>
      </w:r>
      <w:r w:rsidR="00AF15D4">
        <w:t xml:space="preserve"> en muchas ocasiones</w:t>
      </w:r>
      <w:r>
        <w:t xml:space="preserve"> tanto con Alejandro Marcos como con Don Martín </w:t>
      </w:r>
      <w:r w:rsidR="002B79A1">
        <w:t xml:space="preserve">Almagro </w:t>
      </w:r>
      <w:r>
        <w:t>las cualidades de Juan Antonio quien siguió en sus cometidos alternándolos con sus t</w:t>
      </w:r>
      <w:r w:rsidR="00AF15D4">
        <w:t>areas</w:t>
      </w:r>
      <w:r>
        <w:t xml:space="preserve"> de consolidación y re</w:t>
      </w:r>
      <w:r w:rsidR="00AF15D4">
        <w:t xml:space="preserve">stauración de  mosaicos, </w:t>
      </w:r>
      <w:r>
        <w:t>en</w:t>
      </w:r>
      <w:r w:rsidR="002B79A1">
        <w:t xml:space="preserve"> las que seguía al punto las en</w:t>
      </w:r>
      <w:r>
        <w:t>señanzas de Cruzado.</w:t>
      </w:r>
    </w:p>
    <w:p w:rsidR="00887360" w:rsidRDefault="00887360" w:rsidP="00887360">
      <w:pPr>
        <w:jc w:val="both"/>
      </w:pPr>
      <w:r>
        <w:tab/>
        <w:t xml:space="preserve"> A la llegada de un nuevo director-adjunto de las excavaciones, D. Eugenio García Sandoval, </w:t>
      </w:r>
      <w:proofErr w:type="spellStart"/>
      <w:r>
        <w:t>Pintiado</w:t>
      </w:r>
      <w:proofErr w:type="spellEnd"/>
      <w:r>
        <w:t xml:space="preserve"> se ocupó de la organización de l</w:t>
      </w:r>
      <w:r w:rsidR="00AF15D4">
        <w:t>as campañas</w:t>
      </w:r>
      <w:r>
        <w:t xml:space="preserve"> que se efectuaban tanto</w:t>
      </w:r>
      <w:r w:rsidR="002B79A1">
        <w:t xml:space="preserve"> en la denominada “Casa del Anfiteatro” como en la del “</w:t>
      </w:r>
      <w:proofErr w:type="spellStart"/>
      <w:r w:rsidR="002B79A1">
        <w:t>Mitreo</w:t>
      </w:r>
      <w:proofErr w:type="spellEnd"/>
      <w:r w:rsidR="002B79A1">
        <w:t>”, donde con motivo de las obras de construcción de un nuevo ambulatorio, el actual de “Obispo Paulo” se descubrían importantes pavimentos musivos en trance de ser destruidos, por lo que dos notables emeritenses, Félix y Álvaro Valverde, se dirigieron al director del Museo para que interviniera ante esa amenaza y así el responsable de la institución lo comunicó a los de las excavaciones quienes de inmediato tomaron cartas en el asunto.</w:t>
      </w:r>
    </w:p>
    <w:p w:rsidR="002B79A1" w:rsidRDefault="002B79A1" w:rsidP="00887360">
      <w:pPr>
        <w:jc w:val="both"/>
      </w:pPr>
      <w:r>
        <w:lastRenderedPageBreak/>
        <w:tab/>
        <w:t xml:space="preserve"> Sería</w:t>
      </w:r>
      <w:r w:rsidR="00AF15D4">
        <w:t xml:space="preserve">, en efecto, </w:t>
      </w:r>
      <w:r>
        <w:t>An</w:t>
      </w:r>
      <w:r w:rsidR="00AF15D4">
        <w:t xml:space="preserve">tonio </w:t>
      </w:r>
      <w:proofErr w:type="spellStart"/>
      <w:r w:rsidR="00AF15D4">
        <w:t>Pintiado</w:t>
      </w:r>
      <w:proofErr w:type="spellEnd"/>
      <w:r w:rsidR="00AF15D4">
        <w:t xml:space="preserve"> el que se encargara</w:t>
      </w:r>
      <w:r>
        <w:t xml:space="preserve"> de los trabajos de excavación bajo la dirección de Sandoval y fue grande su sorpresa cuando pudo observar las primeras figuras de uno de los mosaicos más importantes del mundo romano, el conocido como “Mosaico Cosmológico”, un dechado de perfecciones </w:t>
      </w:r>
      <w:r w:rsidR="008302B5">
        <w:t>técnicas y un exponente de la política romana de la segunda mitad del siglo II d.C.</w:t>
      </w:r>
    </w:p>
    <w:p w:rsidR="008302B5" w:rsidRDefault="008302B5" w:rsidP="00887360">
      <w:pPr>
        <w:jc w:val="both"/>
      </w:pPr>
      <w:r>
        <w:tab/>
        <w:t xml:space="preserve"> Con la creación del Patronato de la Ciudad Monumental Artística y Arqueológica, Díaz </w:t>
      </w:r>
      <w:proofErr w:type="spellStart"/>
      <w:r>
        <w:t>Pintiado</w:t>
      </w:r>
      <w:proofErr w:type="spellEnd"/>
      <w:r>
        <w:t xml:space="preserve"> alcanzó el puesto de Encargado del Patronato, haciéndose cargo de las funciones de conservación y puesta en valor del conjunto monumental </w:t>
      </w:r>
      <w:proofErr w:type="spellStart"/>
      <w:r>
        <w:t>augustano</w:t>
      </w:r>
      <w:proofErr w:type="spellEnd"/>
      <w:r>
        <w:t xml:space="preserve"> que le encomendaba el secretario de la institución, José Álvarez Sáenz de </w:t>
      </w:r>
      <w:proofErr w:type="spellStart"/>
      <w:r>
        <w:t>Buruaga</w:t>
      </w:r>
      <w:proofErr w:type="spellEnd"/>
      <w:r>
        <w:t xml:space="preserve">. Su actuación fue muy relevante, por lo que recibió numerosas felicitaciones tanto </w:t>
      </w:r>
      <w:r w:rsidR="0099738E">
        <w:t>de</w:t>
      </w:r>
      <w:r>
        <w:t xml:space="preserve"> Sáenz de </w:t>
      </w:r>
      <w:proofErr w:type="spellStart"/>
      <w:r>
        <w:t>Buruaga</w:t>
      </w:r>
      <w:proofErr w:type="spellEnd"/>
      <w:r>
        <w:t xml:space="preserve"> como por parte del Consejero Local de Bellas Artes, Fermín Ramos. </w:t>
      </w:r>
    </w:p>
    <w:p w:rsidR="006531EA" w:rsidRDefault="008302B5" w:rsidP="00887360">
      <w:pPr>
        <w:jc w:val="both"/>
      </w:pPr>
      <w:r>
        <w:tab/>
        <w:t xml:space="preserve"> Su labor en su cometido de vigilante de obras en la ciudad, en un momento en el que no se contaba con los medios necesarios para llevar a cabo los trabajos de excavación, fue bien considerable. Como botón de muestra podríamos referir su oportuna actuación para que se suspend</w:t>
      </w:r>
      <w:r w:rsidR="00EC0C7C">
        <w:t>i</w:t>
      </w:r>
      <w:r>
        <w:t>er</w:t>
      </w:r>
      <w:r w:rsidR="00EC0C7C">
        <w:t xml:space="preserve">an </w:t>
      </w:r>
      <w:r>
        <w:t xml:space="preserve"> los trabajos</w:t>
      </w:r>
      <w:r w:rsidR="002766AD">
        <w:t xml:space="preserve"> de cimentación de un proyectado bloque de viviendas en el lugar conocido como</w:t>
      </w:r>
      <w:r w:rsidR="0099738E">
        <w:t xml:space="preserve"> el</w:t>
      </w:r>
      <w:r w:rsidR="002766AD">
        <w:t xml:space="preserve"> “Molino de los López Lago”. Su diligencia propició la conservación de un conjunto pictórico de primer orden de época constantiniana, hoy gala del Museo Nacional de Arte Romano.</w:t>
      </w:r>
    </w:p>
    <w:p w:rsidR="006531EA" w:rsidRDefault="006531EA" w:rsidP="00887360">
      <w:pPr>
        <w:jc w:val="both"/>
      </w:pPr>
      <w:r>
        <w:tab/>
        <w:t xml:space="preserve"> En las excavaciones que se pudieron llevar a cabo como las del Templo de Diana, necrópolis, Huerta de Otero, templo de la calle Holguín, Alcazaba, Solar de las Torres fue un valioso organizador de </w:t>
      </w:r>
      <w:r w:rsidR="00AF15D4">
        <w:t>esas campañas</w:t>
      </w:r>
      <w:r>
        <w:t>.</w:t>
      </w:r>
    </w:p>
    <w:p w:rsidR="008302B5" w:rsidRDefault="006531EA" w:rsidP="00887360">
      <w:pPr>
        <w:jc w:val="both"/>
      </w:pPr>
      <w:r>
        <w:tab/>
        <w:t xml:space="preserve"> Se labró una justa fama por sus actuaciones en el tratamiento de los mosaicos. Fueron numerosos sus trabajos en el salvamento de estos pavimentos, con su arranque, consolidación y restauración de los mismos. Y en torno a él surgió toda una escuela de </w:t>
      </w:r>
      <w:proofErr w:type="spellStart"/>
      <w:r>
        <w:t>mosaistas</w:t>
      </w:r>
      <w:proofErr w:type="spellEnd"/>
      <w:r>
        <w:t xml:space="preserve"> compuesta por trabajadores del Patronato de la Ciudad Monumental, con Juan Barrena, Cal</w:t>
      </w:r>
      <w:r w:rsidR="00C02238">
        <w:t xml:space="preserve">ixto, </w:t>
      </w:r>
      <w:proofErr w:type="spellStart"/>
      <w:r w:rsidR="00C02238">
        <w:t>Triburcio</w:t>
      </w:r>
      <w:proofErr w:type="spellEnd"/>
      <w:r w:rsidR="00C02238">
        <w:t>, P</w:t>
      </w:r>
      <w:r>
        <w:t xml:space="preserve">erdigón a la cabeza, quienes recorrieron con él importantes yacimientos donde eran requeridos sus servicios, entre ellos </w:t>
      </w:r>
      <w:r w:rsidR="00EC0C7C">
        <w:t xml:space="preserve">Ampurias, </w:t>
      </w:r>
      <w:r w:rsidR="00C02238">
        <w:t xml:space="preserve">varios </w:t>
      </w:r>
      <w:r>
        <w:t xml:space="preserve">de Galicia, </w:t>
      </w:r>
      <w:proofErr w:type="spellStart"/>
      <w:r>
        <w:t>Clunia</w:t>
      </w:r>
      <w:proofErr w:type="spellEnd"/>
      <w:r>
        <w:t xml:space="preserve"> a las órdenes del Profesor </w:t>
      </w:r>
      <w:r w:rsidR="0099738E">
        <w:t xml:space="preserve"> </w:t>
      </w:r>
      <w:proofErr w:type="spellStart"/>
      <w:r>
        <w:t>Palol</w:t>
      </w:r>
      <w:proofErr w:type="spellEnd"/>
      <w:r>
        <w:t>, Santisteban del Puerto (Jaén) a donde fue llamado por el director del Muse</w:t>
      </w:r>
      <w:r w:rsidR="00AF15D4">
        <w:t>o jiennense, González Navarrete,</w:t>
      </w:r>
      <w:r w:rsidR="00C02238">
        <w:t xml:space="preserve"> además de v</w:t>
      </w:r>
      <w:r>
        <w:t>arios de la geografía extremeña.</w:t>
      </w:r>
    </w:p>
    <w:p w:rsidR="00C02238" w:rsidRDefault="00C02238" w:rsidP="001925B4">
      <w:r>
        <w:tab/>
        <w:t xml:space="preserve"> </w:t>
      </w:r>
    </w:p>
    <w:p w:rsidR="006531EA" w:rsidRDefault="006531EA" w:rsidP="00887360">
      <w:pPr>
        <w:jc w:val="both"/>
      </w:pPr>
      <w:r>
        <w:lastRenderedPageBreak/>
        <w:tab/>
        <w:t xml:space="preserve"> A su interés y al del Profesor de la Escuela de Artes y Oficios de Mérida, Eugenio García Sandoval</w:t>
      </w:r>
      <w:r w:rsidR="00C02238">
        <w:t>, se creó por el Ministerio de Educación, la Escuela del Mosaico de Mérida, un</w:t>
      </w:r>
      <w:r w:rsidR="00AF15D4">
        <w:t xml:space="preserve"> </w:t>
      </w:r>
      <w:r w:rsidR="0099738E">
        <w:t>proyecto</w:t>
      </w:r>
      <w:r w:rsidR="00C02238">
        <w:t xml:space="preserve"> de altos vuelos que sucedió a las visitas a los más importante</w:t>
      </w:r>
      <w:r w:rsidR="00D469CB">
        <w:t>s</w:t>
      </w:r>
      <w:r w:rsidR="00C02238">
        <w:t xml:space="preserve"> centros del tratamiento de mosaicos antiguos, como la Escuela de </w:t>
      </w:r>
      <w:proofErr w:type="spellStart"/>
      <w:r w:rsidR="00C02238">
        <w:t>Ravenna</w:t>
      </w:r>
      <w:proofErr w:type="spellEnd"/>
      <w:r w:rsidR="00C02238">
        <w:t xml:space="preserve">, para conocer sus actuaciones y que no </w:t>
      </w:r>
      <w:r w:rsidR="00AF15D4">
        <w:t xml:space="preserve">llegó </w:t>
      </w:r>
      <w:r w:rsidR="00C02238">
        <w:t xml:space="preserve">a </w:t>
      </w:r>
      <w:r w:rsidR="00D469CB">
        <w:t>alcanza</w:t>
      </w:r>
      <w:r w:rsidR="00AF15D4">
        <w:t>r</w:t>
      </w:r>
      <w:r w:rsidR="00C02238">
        <w:t xml:space="preserve"> la dimensión que se buscaba, </w:t>
      </w:r>
      <w:r w:rsidR="00AF15D4">
        <w:t xml:space="preserve">si bien </w:t>
      </w:r>
      <w:r w:rsidR="00C02238">
        <w:t xml:space="preserve">su excelencia la han mantenido cualificados profesionales como </w:t>
      </w:r>
      <w:proofErr w:type="spellStart"/>
      <w:r w:rsidR="00C02238">
        <w:t>Coch</w:t>
      </w:r>
      <w:proofErr w:type="spellEnd"/>
      <w:r w:rsidR="00C02238">
        <w:t xml:space="preserve"> </w:t>
      </w:r>
      <w:proofErr w:type="spellStart"/>
      <w:r w:rsidR="00C02238">
        <w:t>Laullón</w:t>
      </w:r>
      <w:proofErr w:type="spellEnd"/>
      <w:r w:rsidR="00C02238">
        <w:t xml:space="preserve"> y Luisa Díaz Liviano, su hija, quien, bajo los auspicios de su progenitor, fundó una reconocida oficina, desde la que se atienden los numerosos encargos musivos que llegan desde el territorio nacional y de Portugal.</w:t>
      </w:r>
    </w:p>
    <w:p w:rsidR="00C02238" w:rsidRDefault="001925B4" w:rsidP="00887360">
      <w:pPr>
        <w:jc w:val="both"/>
      </w:pPr>
      <w:r>
        <w:tab/>
        <w:t xml:space="preserve"> Con motivo de las transferencias en materia de Patrimonio a las comunidades autónomas, el Patronato pasó </w:t>
      </w:r>
      <w:r w:rsidR="00AF15D4">
        <w:t>a depender de la Consejería de C</w:t>
      </w:r>
      <w:r>
        <w:t xml:space="preserve">ultura y Patrimonio de la Junta de Extremadura, donde </w:t>
      </w:r>
      <w:proofErr w:type="spellStart"/>
      <w:r>
        <w:t>Pintiado</w:t>
      </w:r>
      <w:proofErr w:type="spellEnd"/>
      <w:r>
        <w:t xml:space="preserve"> siguió con sus cometidos, pero por poco tiempo, puesto que su traslado al Museo en su calidad de Vigilante de</w:t>
      </w:r>
      <w:r w:rsidR="00AF15D4">
        <w:t xml:space="preserve"> Museos iba a ser una realidad y p</w:t>
      </w:r>
      <w:r>
        <w:t xml:space="preserve">ara el </w:t>
      </w:r>
      <w:r w:rsidR="00A801D7">
        <w:t>centro</w:t>
      </w:r>
      <w:r>
        <w:t xml:space="preserve"> emeritense llegaría a ser una bendición. Tras las gestiones que realizamos con el Ministerio, donde encontramos la inestimable ayuda de nuestro buen amigo, Don José María Luzón, a la sazón director General de Bellas Artes y la buena disponibilidad de funcionarios de la Subdirección General de Museos, se pudo conseguir la creación de la figura de Auxiliar de Museos, con cometidos varios que cuadraban con el perfil de nuestro homenajeado.</w:t>
      </w:r>
    </w:p>
    <w:p w:rsidR="001925B4" w:rsidRDefault="001925B4" w:rsidP="00887360">
      <w:pPr>
        <w:jc w:val="both"/>
      </w:pPr>
      <w:r>
        <w:tab/>
        <w:t xml:space="preserve"> Desde ese puesto su concurso en la organización de la nueva sede del Museo Nacional de Arte Romano fue vital y así lo hemos reconocido con Rafael Moneo y Dionis</w:t>
      </w:r>
      <w:r w:rsidR="00D469CB">
        <w:t>i</w:t>
      </w:r>
      <w:r>
        <w:t>o Her</w:t>
      </w:r>
      <w:r w:rsidR="007430EE">
        <w:t>n</w:t>
      </w:r>
      <w:r>
        <w:t>ández-Gil. Su laboriosidad y buen hacer hizo posible la solución de problemas derivados del montaje de las piezas. Así</w:t>
      </w:r>
      <w:r w:rsidR="00A801D7">
        <w:t>,</w:t>
      </w:r>
      <w:r>
        <w:t xml:space="preserve"> todas las tareas de la instalación de mosaicos, con su puesta en valor o los movimientos de piezas </w:t>
      </w:r>
      <w:r w:rsidR="0099738E">
        <w:t>de gran formato le estuvieron e</w:t>
      </w:r>
      <w:r>
        <w:t>ncomendadas</w:t>
      </w:r>
      <w:r w:rsidR="0099738E">
        <w:t>.</w:t>
      </w:r>
    </w:p>
    <w:p w:rsidR="0099738E" w:rsidRDefault="0099738E" w:rsidP="00887360">
      <w:pPr>
        <w:jc w:val="both"/>
      </w:pPr>
      <w:r>
        <w:tab/>
        <w:t xml:space="preserve"> En las exposiciones más </w:t>
      </w:r>
      <w:r w:rsidR="00A801D7">
        <w:t>significativas</w:t>
      </w:r>
      <w:r>
        <w:t xml:space="preserve"> que el Museo llegó a organizar siempre estaba presente su figura organizando los montajes y aconseja</w:t>
      </w:r>
      <w:r w:rsidR="00A801D7">
        <w:t>n</w:t>
      </w:r>
      <w:r>
        <w:t>do lo mejor en cada momento. Recuerdo un</w:t>
      </w:r>
      <w:r w:rsidR="00EC0C7C">
        <w:t xml:space="preserve">a situación </w:t>
      </w:r>
      <w:r>
        <w:t>difícil que viví con él, con la restauradora del Centro, Josefina Molina en el Museo Arqueológico de Sevilla</w:t>
      </w:r>
      <w:r w:rsidR="00A801D7">
        <w:t xml:space="preserve"> y</w:t>
      </w:r>
      <w:r>
        <w:t xml:space="preserve"> con el director, nuestro buen amigo Fernando Fernández</w:t>
      </w:r>
      <w:r w:rsidR="00A801D7">
        <w:t>,</w:t>
      </w:r>
      <w:r>
        <w:t xml:space="preserve"> a la hora de sacar de un bloque de cemento la efigie del emperador Trajano y sus </w:t>
      </w:r>
      <w:r w:rsidR="00A801D7">
        <w:t xml:space="preserve">oportunos </w:t>
      </w:r>
      <w:r>
        <w:t>consejos p</w:t>
      </w:r>
      <w:r w:rsidR="00F31E22">
        <w:t xml:space="preserve">ara procurar </w:t>
      </w:r>
      <w:r w:rsidR="00A801D7">
        <w:t xml:space="preserve">el menor </w:t>
      </w:r>
      <w:r w:rsidR="00F31E22">
        <w:t xml:space="preserve">menoscabo </w:t>
      </w:r>
      <w:r w:rsidR="00A801D7">
        <w:t>posible</w:t>
      </w:r>
      <w:r>
        <w:t xml:space="preserve"> a tan carismática pieza. Y así, </w:t>
      </w:r>
      <w:r w:rsidR="00EC0C7C">
        <w:t>en muchas ocasiones</w:t>
      </w:r>
      <w:r>
        <w:t>.</w:t>
      </w:r>
    </w:p>
    <w:p w:rsidR="00380431" w:rsidRDefault="00380431" w:rsidP="00887360">
      <w:pPr>
        <w:jc w:val="both"/>
      </w:pPr>
      <w:r>
        <w:lastRenderedPageBreak/>
        <w:tab/>
        <w:t xml:space="preserve"> En mi etapa de director del Museo Arqueológico Provincial de Badajoz recurrí a él </w:t>
      </w:r>
      <w:r w:rsidR="00EC0C7C">
        <w:t xml:space="preserve">repetidamente </w:t>
      </w:r>
      <w:r>
        <w:t xml:space="preserve">, bien </w:t>
      </w:r>
      <w:r w:rsidR="00A801D7">
        <w:t>para</w:t>
      </w:r>
      <w:r>
        <w:t xml:space="preserve"> el traslado y consolidación de pa</w:t>
      </w:r>
      <w:r w:rsidR="007430EE">
        <w:t>v</w:t>
      </w:r>
      <w:r>
        <w:t xml:space="preserve">imentos como </w:t>
      </w:r>
      <w:r w:rsidR="007430EE">
        <w:t xml:space="preserve">los de las </w:t>
      </w:r>
      <w:proofErr w:type="spellStart"/>
      <w:r w:rsidR="007430EE" w:rsidRPr="007430EE">
        <w:rPr>
          <w:i/>
        </w:rPr>
        <w:t>villae</w:t>
      </w:r>
      <w:proofErr w:type="spellEnd"/>
      <w:r w:rsidR="007430EE">
        <w:t xml:space="preserve"> de “ La Atalaya” en Santa Marta</w:t>
      </w:r>
      <w:r>
        <w:t xml:space="preserve"> de los Barros y </w:t>
      </w:r>
      <w:r w:rsidR="00A801D7">
        <w:t xml:space="preserve">de </w:t>
      </w:r>
      <w:r>
        <w:t>“La Vega” en el término municipal de Puebla de la Calzada, además de los magn</w:t>
      </w:r>
      <w:r w:rsidR="007430EE">
        <w:t>í</w:t>
      </w:r>
      <w:r w:rsidR="00A801D7">
        <w:t>ficos mosaicos de “El P</w:t>
      </w:r>
      <w:r>
        <w:t>esquero</w:t>
      </w:r>
      <w:r w:rsidR="00A801D7">
        <w:t>”</w:t>
      </w:r>
      <w:r>
        <w:t>, bien en la organización de las excava</w:t>
      </w:r>
      <w:r w:rsidR="007430EE">
        <w:t>ciones llevadas a cabo por el M</w:t>
      </w:r>
      <w:r>
        <w:t>useo badajocense en la Casa romana de “El Pomar” en Jerez de los Caballeros, en las de Regina y en otras que contemplaba el Plan de Excavaciones que llevamos a cabo desde el Museo.</w:t>
      </w:r>
    </w:p>
    <w:p w:rsidR="00380431" w:rsidRDefault="00380431" w:rsidP="00887360">
      <w:pPr>
        <w:jc w:val="both"/>
      </w:pPr>
      <w:r>
        <w:tab/>
        <w:t xml:space="preserve"> Antonio era un arqueólogo vocacional y siempre nos animaba a recorrer las tierras de la campana emeritense para conocer importantes yacimientos y ruinas como las del</w:t>
      </w:r>
      <w:r w:rsidR="00A801D7">
        <w:t xml:space="preserve"> que fue </w:t>
      </w:r>
      <w:r>
        <w:t xml:space="preserve">magnífico Puente de </w:t>
      </w:r>
      <w:proofErr w:type="spellStart"/>
      <w:r>
        <w:t>Aljucén</w:t>
      </w:r>
      <w:proofErr w:type="spellEnd"/>
      <w:r>
        <w:t>, que él puso en nuestro conocimiento y que, al final, publicamos conjuntamente.</w:t>
      </w:r>
    </w:p>
    <w:p w:rsidR="00380431" w:rsidRDefault="00380431" w:rsidP="00887360">
      <w:pPr>
        <w:jc w:val="both"/>
      </w:pPr>
      <w:r>
        <w:tab/>
        <w:t xml:space="preserve"> </w:t>
      </w:r>
      <w:r w:rsidR="00EC0C7C">
        <w:t xml:space="preserve">No tenían para él secreto los </w:t>
      </w:r>
      <w:r>
        <w:t xml:space="preserve"> planteamientos de la topografía romana </w:t>
      </w:r>
      <w:r w:rsidR="00EC0C7C">
        <w:t xml:space="preserve">y así </w:t>
      </w:r>
      <w:r>
        <w:t>nos ilustraba s</w:t>
      </w:r>
      <w:r w:rsidR="00A801D7">
        <w:t>o</w:t>
      </w:r>
      <w:r w:rsidR="00F31E22">
        <w:t>bre la existencia de villas</w:t>
      </w:r>
      <w:r>
        <w:t>, algunas de las cuales se llegaron a excavar como la de “</w:t>
      </w:r>
      <w:r w:rsidR="007430EE">
        <w:t>Las T</w:t>
      </w:r>
      <w:r>
        <w:t>iendas” que proporcionó magníficos mosaicos hoy expuestos en el Museo y de las que el Mueso se encarg</w:t>
      </w:r>
      <w:r w:rsidR="007430EE">
        <w:t>ó</w:t>
      </w:r>
      <w:r>
        <w:t xml:space="preserve"> tras s</w:t>
      </w:r>
      <w:r w:rsidR="00EC0C7C">
        <w:t>u descubrimiento por el amigo Me</w:t>
      </w:r>
      <w:r>
        <w:t xml:space="preserve">rino, agricultor de La </w:t>
      </w:r>
      <w:proofErr w:type="spellStart"/>
      <w:r>
        <w:t>Garrovilla</w:t>
      </w:r>
      <w:proofErr w:type="spellEnd"/>
      <w:r w:rsidR="007430EE">
        <w:t>.</w:t>
      </w:r>
      <w:r>
        <w:t xml:space="preserve"> Disfrutaba prospectando y descubriendo asentamientos romanos y reflexionando sobre el carácter de esos descubrimientos.</w:t>
      </w:r>
    </w:p>
    <w:p w:rsidR="00380431" w:rsidRDefault="00380431" w:rsidP="00887360">
      <w:pPr>
        <w:jc w:val="both"/>
      </w:pPr>
      <w:r>
        <w:tab/>
        <w:t xml:space="preserve"> La labor de Juan Antonio fue bien celebrada por grandes arqueólogos que visitaron la sede del Museo  a los que ayudaba en sus investigaciones. Tal fue el caso de Don Antonio Blanco, a quien auxilió con eficacia en la preparación de su catálogo</w:t>
      </w:r>
      <w:r w:rsidR="007430EE">
        <w:t xml:space="preserve"> sobre los mosaicos emeritenses, el de Walter </w:t>
      </w:r>
      <w:proofErr w:type="spellStart"/>
      <w:r w:rsidR="007430EE">
        <w:t>Trillmich</w:t>
      </w:r>
      <w:proofErr w:type="spellEnd"/>
      <w:r w:rsidR="007430EE">
        <w:t xml:space="preserve">, </w:t>
      </w:r>
      <w:proofErr w:type="spellStart"/>
      <w:r w:rsidR="007430EE">
        <w:t>Thilo</w:t>
      </w:r>
      <w:proofErr w:type="spellEnd"/>
      <w:r w:rsidR="007430EE">
        <w:t xml:space="preserve"> </w:t>
      </w:r>
      <w:proofErr w:type="spellStart"/>
      <w:r w:rsidR="007430EE">
        <w:t>Ulbert</w:t>
      </w:r>
      <w:proofErr w:type="spellEnd"/>
      <w:r w:rsidR="007430EE">
        <w:t xml:space="preserve">, Alfonso Jiménez, </w:t>
      </w:r>
      <w:r w:rsidR="00A801D7">
        <w:t xml:space="preserve">Martín Almagro, Juan </w:t>
      </w:r>
      <w:proofErr w:type="spellStart"/>
      <w:r w:rsidR="00A801D7">
        <w:t>Maluquer</w:t>
      </w:r>
      <w:proofErr w:type="spellEnd"/>
      <w:r w:rsidR="00A801D7">
        <w:t xml:space="preserve">, </w:t>
      </w:r>
      <w:r w:rsidR="007430EE">
        <w:t>el arquitecto Menéndez-Pidal  y tantos otros.</w:t>
      </w:r>
    </w:p>
    <w:p w:rsidR="007430EE" w:rsidRDefault="007430EE" w:rsidP="00887360">
      <w:pPr>
        <w:jc w:val="both"/>
      </w:pPr>
      <w:r>
        <w:tab/>
        <w:t xml:space="preserve"> Cuando se produjo su retirada, el Ministerio reconoció su labor con la concesión de la Cruz de Alfonso X el Sabio, que le entregó en la sede del Museo la propia titular de Cultura, Dña. Pilar del Castillo, en un acto en el que fue también reconocid</w:t>
      </w:r>
      <w:r w:rsidR="00A801D7">
        <w:t>a</w:t>
      </w:r>
      <w:r>
        <w:t xml:space="preserve"> otra persona bien meritoria con nuestro Patrimonio como</w:t>
      </w:r>
      <w:r w:rsidR="00C17872">
        <w:t xml:space="preserve"> </w:t>
      </w:r>
      <w:bookmarkStart w:id="0" w:name="_GoBack"/>
      <w:bookmarkEnd w:id="0"/>
      <w:r w:rsidR="00C17872">
        <w:t xml:space="preserve">lo </w:t>
      </w:r>
      <w:r>
        <w:t xml:space="preserve"> fue Paco Martín Simón.</w:t>
      </w:r>
    </w:p>
    <w:p w:rsidR="007430EE" w:rsidRDefault="007430EE" w:rsidP="00887360">
      <w:pPr>
        <w:jc w:val="both"/>
      </w:pPr>
      <w:r>
        <w:tab/>
        <w:t xml:space="preserve"> Fue </w:t>
      </w:r>
      <w:r w:rsidR="00A801D7">
        <w:t>distinguido con prestigiosos premios</w:t>
      </w:r>
      <w:r>
        <w:t xml:space="preserve"> como el de Genio Protector de la Colonia Augusta </w:t>
      </w:r>
      <w:proofErr w:type="spellStart"/>
      <w:r>
        <w:t>Emerita</w:t>
      </w:r>
      <w:proofErr w:type="spellEnd"/>
      <w:r>
        <w:t xml:space="preserve">, galardón que reciben los que en verdad se han distinguido en la defensa, conservación y puesta en valor del conjunto </w:t>
      </w:r>
      <w:r>
        <w:lastRenderedPageBreak/>
        <w:t xml:space="preserve">monumental emeritense y el Premio del Centro de Iniciativas Turísticas, preciada recompensa </w:t>
      </w:r>
      <w:r w:rsidR="00A801D7">
        <w:t xml:space="preserve">otorgada </w:t>
      </w:r>
      <w:r>
        <w:t>a los que trabajan por la ciudad.</w:t>
      </w:r>
    </w:p>
    <w:p w:rsidR="007430EE" w:rsidRDefault="007430EE" w:rsidP="00887360">
      <w:pPr>
        <w:jc w:val="both"/>
      </w:pPr>
    </w:p>
    <w:p w:rsidR="007430EE" w:rsidRDefault="007430EE" w:rsidP="007430EE">
      <w:pPr>
        <w:jc w:val="center"/>
      </w:pPr>
      <w:r>
        <w:t>José María Álvarez Martínez.</w:t>
      </w:r>
    </w:p>
    <w:sectPr w:rsidR="007430E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390"/>
    <w:rsid w:val="001925B4"/>
    <w:rsid w:val="002766AD"/>
    <w:rsid w:val="002B79A1"/>
    <w:rsid w:val="00380431"/>
    <w:rsid w:val="006531EA"/>
    <w:rsid w:val="007430EE"/>
    <w:rsid w:val="008302B5"/>
    <w:rsid w:val="00887360"/>
    <w:rsid w:val="008C4A81"/>
    <w:rsid w:val="00945D80"/>
    <w:rsid w:val="0099738E"/>
    <w:rsid w:val="00A801D7"/>
    <w:rsid w:val="00AF15D4"/>
    <w:rsid w:val="00C02238"/>
    <w:rsid w:val="00C17872"/>
    <w:rsid w:val="00D469CB"/>
    <w:rsid w:val="00DB0390"/>
    <w:rsid w:val="00EC0C7C"/>
    <w:rsid w:val="00EF3162"/>
    <w:rsid w:val="00F31E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pacing w:val="-3"/>
        <w:sz w:val="28"/>
        <w:szCs w:val="2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pacing w:val="-3"/>
        <w:sz w:val="28"/>
        <w:szCs w:val="2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Pages>
  <Words>1494</Words>
  <Characters>8221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2021-02-10T09:54:00Z</dcterms:created>
  <dcterms:modified xsi:type="dcterms:W3CDTF">2021-02-10T16:22:00Z</dcterms:modified>
</cp:coreProperties>
</file>