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597D1" w14:textId="0EE9125E" w:rsidR="00AD5152" w:rsidRDefault="00714AE3">
      <w:r w:rsidRPr="00714AE3">
        <w:rPr>
          <w:noProof/>
        </w:rPr>
        <w:drawing>
          <wp:inline distT="0" distB="0" distL="0" distR="0" wp14:anchorId="4CA23B4A" wp14:editId="0E93ED3D">
            <wp:extent cx="6840000" cy="9662857"/>
            <wp:effectExtent l="0" t="0" r="0" b="0"/>
            <wp:docPr id="1" name="Imagem 1" descr="E:\MNA_17-12-08_60ºanivOrfeaoSLB\MNA_OrfeaoSLB-cartaz\MNA_OrfeaoSLB-cartaz_3F_R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E:\MNA_17-12-08_60ºanivOrfeaoSLB\MNA_OrfeaoSLB-cartaz\MNA_OrfeaoSLB-cartaz_3F_R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966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B0164" w14:textId="73861B34" w:rsidR="00714AE3" w:rsidRDefault="00714AE3">
      <w:bookmarkStart w:id="0" w:name="_GoBack"/>
      <w:r w:rsidRPr="00714AE3">
        <w:rPr>
          <w:noProof/>
        </w:rPr>
        <w:lastRenderedPageBreak/>
        <w:drawing>
          <wp:inline distT="0" distB="0" distL="0" distR="0" wp14:anchorId="3F18984A" wp14:editId="5C00F144">
            <wp:extent cx="6840000" cy="6885238"/>
            <wp:effectExtent l="0" t="0" r="0" b="0"/>
            <wp:docPr id="2" name="Imagem 2" descr="E:\MNA_17-12-08_60ºanivOrfeaoSLB\MNA_OrfeaoSLB-cartaz\MNA_OrfeaoSLB-Programa_3_R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E:\MNA_17-12-08_60ºanivOrfeaoSLB\MNA_OrfeaoSLB-cartaz\MNA_OrfeaoSLB-Programa_3_R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688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7EFA3746" w14:textId="40565811" w:rsidR="00CD730C" w:rsidRDefault="00CD730C" w:rsidP="00CD730C">
      <w:r>
        <w:t xml:space="preserve"> </w:t>
      </w:r>
      <w:hyperlink r:id="rId9" w:history="1">
        <w:r w:rsidRPr="00077073">
          <w:rPr>
            <w:rStyle w:val="Hiperligao"/>
          </w:rPr>
          <w:t>www.museuarqueologia.pt</w:t>
        </w:r>
      </w:hyperlink>
      <w:r>
        <w:t xml:space="preserve"> </w:t>
      </w:r>
    </w:p>
    <w:p w14:paraId="64A3128F" w14:textId="6DF0F682" w:rsidR="00CD730C" w:rsidRDefault="00CD730C" w:rsidP="00CD730C">
      <w:r>
        <w:t>Maria Isabel Veiga Cabral</w:t>
      </w:r>
      <w:r>
        <w:t xml:space="preserve">, </w:t>
      </w:r>
      <w:hyperlink r:id="rId10" w:history="1">
        <w:r w:rsidRPr="00077073">
          <w:rPr>
            <w:rStyle w:val="Hiperligao"/>
          </w:rPr>
          <w:t>mcabral@mnarqueologia.dgpc.pt</w:t>
        </w:r>
      </w:hyperlink>
      <w:r>
        <w:t xml:space="preserve"> </w:t>
      </w:r>
    </w:p>
    <w:p w14:paraId="502DD7C8" w14:textId="1FDF74DC" w:rsidR="00CD730C" w:rsidRDefault="007430EE" w:rsidP="00CD730C">
      <w:proofErr w:type="spellStart"/>
      <w:r>
        <w:t>Tlm</w:t>
      </w:r>
      <w:proofErr w:type="spellEnd"/>
      <w:r>
        <w:t>:</w:t>
      </w:r>
      <w:r w:rsidR="00CD730C">
        <w:t xml:space="preserve"> 968 375 777</w:t>
      </w:r>
    </w:p>
    <w:sectPr w:rsidR="00CD730C" w:rsidSect="00714AE3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E263E" w14:textId="77777777" w:rsidR="00714AE3" w:rsidRDefault="00714AE3" w:rsidP="00714AE3">
      <w:pPr>
        <w:spacing w:after="0" w:line="240" w:lineRule="auto"/>
      </w:pPr>
      <w:r>
        <w:separator/>
      </w:r>
    </w:p>
  </w:endnote>
  <w:endnote w:type="continuationSeparator" w:id="0">
    <w:p w14:paraId="4442AB2E" w14:textId="77777777" w:rsidR="00714AE3" w:rsidRDefault="00714AE3" w:rsidP="0071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8AA45" w14:textId="6C4764B8" w:rsidR="007430EE" w:rsidRPr="007430EE" w:rsidRDefault="007430EE" w:rsidP="007430EE">
    <w:pPr>
      <w:pStyle w:val="Rodap"/>
    </w:pPr>
    <w:r w:rsidRPr="007430EE">
      <w:t>Museu Nacional de Arqueologia, Praça do Império (Mosteiro dos Jerónimos), 1400-206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9CBA7" w14:textId="77777777" w:rsidR="00714AE3" w:rsidRDefault="00714AE3" w:rsidP="00714AE3">
      <w:pPr>
        <w:spacing w:after="0" w:line="240" w:lineRule="auto"/>
      </w:pPr>
      <w:r>
        <w:separator/>
      </w:r>
    </w:p>
  </w:footnote>
  <w:footnote w:type="continuationSeparator" w:id="0">
    <w:p w14:paraId="0FE99B5B" w14:textId="77777777" w:rsidR="00714AE3" w:rsidRDefault="00714AE3" w:rsidP="00714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60E0B" w14:textId="6258B78C" w:rsidR="00714AE3" w:rsidRDefault="00714AE3" w:rsidP="00714AE3">
    <w:pPr>
      <w:pStyle w:val="Cabealho"/>
      <w:ind w:firstLine="708"/>
    </w:pPr>
    <w:r w:rsidRPr="00714AE3">
      <w:t>MNA</w:t>
    </w:r>
    <w:r>
      <w:t xml:space="preserve"> </w:t>
    </w:r>
    <w:r w:rsidRPr="00714AE3">
      <w:t>Orfeão</w:t>
    </w:r>
    <w:r>
      <w:t xml:space="preserve"> </w:t>
    </w:r>
    <w:r w:rsidRPr="00714AE3">
      <w:t>SLB</w:t>
    </w:r>
    <w:r>
      <w:t xml:space="preserve"> – </w:t>
    </w:r>
    <w:r w:rsidRPr="00714AE3">
      <w:t>cartaz</w:t>
    </w:r>
    <w:r>
      <w:t xml:space="preserve"> </w:t>
    </w:r>
    <w:r w:rsidR="008073BE">
      <w:t>–</w:t>
    </w:r>
    <w:r>
      <w:t xml:space="preserve"> </w:t>
    </w:r>
    <w:r w:rsidRPr="00714AE3">
      <w:t>programa</w:t>
    </w:r>
    <w:r w:rsidR="008073BE">
      <w:t xml:space="preserve"> 08/12/2017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52"/>
    <w:rsid w:val="0042577D"/>
    <w:rsid w:val="00714AE3"/>
    <w:rsid w:val="007430EE"/>
    <w:rsid w:val="008073BE"/>
    <w:rsid w:val="008404E2"/>
    <w:rsid w:val="00AD5152"/>
    <w:rsid w:val="00CD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FB222"/>
  <w15:chartTrackingRefBased/>
  <w15:docId w15:val="{A96BE9FC-D4A1-4B66-AFCD-78932EBC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714A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14AE3"/>
  </w:style>
  <w:style w:type="paragraph" w:styleId="Rodap">
    <w:name w:val="footer"/>
    <w:basedOn w:val="Normal"/>
    <w:link w:val="RodapCarter"/>
    <w:uiPriority w:val="99"/>
    <w:unhideWhenUsed/>
    <w:rsid w:val="00714A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714AE3"/>
  </w:style>
  <w:style w:type="character" w:styleId="Hiperligao">
    <w:name w:val="Hyperlink"/>
    <w:basedOn w:val="Tipodeletrapredefinidodopargrafo"/>
    <w:uiPriority w:val="99"/>
    <w:unhideWhenUsed/>
    <w:rsid w:val="00CD730C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CD730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useuarqueologia.gov.pt/?a=0&amp;x=3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mcabral@mnarqueologia.dgpc.p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museuarqueologia.p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32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2017-12-01T22:54:00Z</cp:lastPrinted>
  <dcterms:created xsi:type="dcterms:W3CDTF">2017-12-01T22:29:00Z</dcterms:created>
  <dcterms:modified xsi:type="dcterms:W3CDTF">2017-12-01T22:57:00Z</dcterms:modified>
</cp:coreProperties>
</file>