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5D4" w:rsidRPr="00A77228" w:rsidRDefault="007A65D4" w:rsidP="00A77228">
      <w:pPr>
        <w:spacing w:after="0" w:line="240" w:lineRule="auto"/>
        <w:rPr>
          <w:rFonts w:ascii="Gill Sans MT" w:eastAsiaTheme="minorHAnsi" w:hAnsi="Gill Sans MT"/>
          <w:lang w:eastAsia="en-US"/>
        </w:rPr>
      </w:pPr>
    </w:p>
    <w:p w:rsidR="00A77228" w:rsidRPr="00A77228" w:rsidRDefault="00E36B2C" w:rsidP="0021089D">
      <w:pPr>
        <w:spacing w:after="0" w:line="240" w:lineRule="auto"/>
        <w:jc w:val="both"/>
        <w:rPr>
          <w:rFonts w:ascii="Gill Sans MT" w:hAnsi="Gill Sans MT"/>
          <w:b/>
          <w:smallCaps/>
        </w:rPr>
      </w:pPr>
    </w:p>
    <w:p w:rsidR="0021089D" w:rsidRPr="00A77228" w:rsidRDefault="00B6203A" w:rsidP="0021089D">
      <w:pPr>
        <w:spacing w:after="0" w:line="240" w:lineRule="auto"/>
        <w:jc w:val="both"/>
        <w:rPr>
          <w:rFonts w:ascii="Gill Sans MT" w:hAnsi="Gill Sans MT"/>
          <w:b/>
          <w:smallCaps/>
        </w:rPr>
      </w:pPr>
      <w:r w:rsidRPr="00A77228">
        <w:rPr>
          <w:rFonts w:ascii="Gill Sans MT" w:eastAsiaTheme="minorHAnsi" w:hAnsi="Gill Sans MT"/>
          <w:b/>
          <w:lang w:eastAsia="en-US"/>
        </w:rPr>
        <w:t xml:space="preserve">[B] </w:t>
      </w:r>
      <w:r w:rsidRPr="00A77228">
        <w:rPr>
          <w:rFonts w:ascii="Gill Sans MT" w:hAnsi="Gill Sans MT"/>
          <w:b/>
          <w:smallCaps/>
        </w:rPr>
        <w:t>caminho de ferro e património ferroviário</w:t>
      </w:r>
    </w:p>
    <w:p w:rsidR="0021089D" w:rsidRPr="00A77228" w:rsidRDefault="00E36B2C" w:rsidP="0021089D">
      <w:pPr>
        <w:spacing w:after="0" w:line="240" w:lineRule="auto"/>
        <w:jc w:val="both"/>
        <w:rPr>
          <w:rFonts w:ascii="Gill Sans MT" w:hAnsi="Gill Sans MT"/>
          <w:b/>
          <w:smallCaps/>
        </w:rPr>
      </w:pPr>
    </w:p>
    <w:p w:rsidR="0021089D" w:rsidRPr="00A77228" w:rsidRDefault="00B6203A" w:rsidP="0021089D">
      <w:pPr>
        <w:spacing w:after="0" w:line="240" w:lineRule="auto"/>
        <w:jc w:val="both"/>
        <w:rPr>
          <w:rFonts w:ascii="Gill Sans MT" w:hAnsi="Gill Sans MT"/>
        </w:rPr>
      </w:pPr>
      <w:r w:rsidRPr="00A77228">
        <w:rPr>
          <w:rFonts w:ascii="Gill Sans MT" w:hAnsi="Gill Sans MT"/>
        </w:rPr>
        <w:t>Este Curso, desenvolvido em dois módulos, procura fazer uma abordagem integrada da história, da cultura, dos valores e dos bens ferroviários e do respetivo património cultural. Remontando à génese da Revolução Industrial e à inovação do fenómeno ferroviário, pretende-se mostrar os caminhos percorridos da afirmação da identidade e memória material e social de um dos principais transportes da era da industrialização de caráter universal e dos seus efeitos económicos, sociais e culturais. Estudam-se os casos de bens ferroviários salvaguardados e museus, mostrando as características específicas da museologia ferroviária.</w:t>
      </w:r>
    </w:p>
    <w:p w:rsidR="0021089D" w:rsidRPr="00A77228" w:rsidRDefault="00B6203A" w:rsidP="0021089D">
      <w:pPr>
        <w:spacing w:after="0" w:line="240" w:lineRule="auto"/>
        <w:jc w:val="both"/>
        <w:rPr>
          <w:rFonts w:ascii="Gill Sans MT" w:hAnsi="Gill Sans MT"/>
        </w:rPr>
      </w:pPr>
      <w:r w:rsidRPr="00A77228">
        <w:rPr>
          <w:rFonts w:ascii="Gill Sans MT" w:hAnsi="Gill Sans MT"/>
        </w:rPr>
        <w:t>Todas as sessões serão animadas com projeções de imagens e de pequenos filmes.</w:t>
      </w:r>
    </w:p>
    <w:p w:rsidR="0021089D" w:rsidRPr="00A77228" w:rsidRDefault="00E36B2C" w:rsidP="0021089D">
      <w:pPr>
        <w:spacing w:after="0" w:line="240" w:lineRule="auto"/>
        <w:jc w:val="both"/>
        <w:rPr>
          <w:rFonts w:ascii="Gill Sans MT" w:hAnsi="Gill Sans MT"/>
          <w:smallCaps/>
        </w:rPr>
      </w:pPr>
    </w:p>
    <w:p w:rsidR="0021089D" w:rsidRDefault="00B6203A" w:rsidP="0021089D">
      <w:pPr>
        <w:spacing w:after="0" w:line="240" w:lineRule="auto"/>
        <w:jc w:val="both"/>
        <w:rPr>
          <w:rFonts w:ascii="Gill Sans MT" w:hAnsi="Gill Sans MT"/>
          <w:b/>
          <w:smallCaps/>
        </w:rPr>
      </w:pPr>
      <w:r w:rsidRPr="00A77228">
        <w:rPr>
          <w:rFonts w:ascii="Gill Sans MT" w:hAnsi="Gill Sans MT"/>
          <w:b/>
          <w:smallCaps/>
        </w:rPr>
        <w:t xml:space="preserve">1º módulo: património ferroviário </w:t>
      </w:r>
    </w:p>
    <w:p w:rsidR="003B2745" w:rsidRPr="003B2745" w:rsidRDefault="00E36B2C" w:rsidP="0021089D">
      <w:pPr>
        <w:spacing w:after="0" w:line="240" w:lineRule="auto"/>
        <w:jc w:val="both"/>
        <w:rPr>
          <w:rFonts w:ascii="Gill Sans MT" w:hAnsi="Gill Sans MT"/>
          <w:sz w:val="8"/>
          <w:szCs w:val="8"/>
        </w:rPr>
      </w:pP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1ª sessão: </w:t>
      </w:r>
      <w:r w:rsidRPr="00AF7996">
        <w:rPr>
          <w:rFonts w:ascii="Gill Sans MT" w:hAnsi="Gill Sans MT"/>
        </w:rPr>
        <w:t xml:space="preserve">Revolução Industrial, Industrialização e Caminho de Ferro: visão geral 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Jorge Custódio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2ª sessão: </w:t>
      </w:r>
      <w:r w:rsidRPr="00AF7996">
        <w:rPr>
          <w:rFonts w:ascii="Gill Sans MT" w:hAnsi="Gill Sans MT"/>
        </w:rPr>
        <w:t xml:space="preserve">História do Caminho de Ferro em Portugal: síntese 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Ana Silva e Sousa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3ª sessão: </w:t>
      </w:r>
      <w:r w:rsidRPr="00AF7996">
        <w:rPr>
          <w:rFonts w:ascii="Gill Sans MT" w:hAnsi="Gill Sans MT"/>
        </w:rPr>
        <w:t>P</w:t>
      </w:r>
      <w:r>
        <w:rPr>
          <w:rFonts w:ascii="Gill Sans MT" w:hAnsi="Gill Sans MT"/>
        </w:rPr>
        <w:t>atrimónio Cultural, Património industrial e Património f</w:t>
      </w:r>
      <w:r w:rsidRPr="00AF7996">
        <w:rPr>
          <w:rFonts w:ascii="Gill Sans MT" w:hAnsi="Gill Sans MT"/>
        </w:rPr>
        <w:t xml:space="preserve">erroviário 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a) </w:t>
      </w:r>
      <w:r w:rsidRPr="00AF7996">
        <w:rPr>
          <w:rFonts w:ascii="Gill Sans MT" w:hAnsi="Gill Sans MT"/>
        </w:rPr>
        <w:t>Concei</w:t>
      </w:r>
      <w:r>
        <w:rPr>
          <w:rFonts w:ascii="Gill Sans MT" w:hAnsi="Gill Sans MT"/>
        </w:rPr>
        <w:t>tos e i</w:t>
      </w:r>
      <w:r w:rsidRPr="00AF7996">
        <w:rPr>
          <w:rFonts w:ascii="Gill Sans MT" w:hAnsi="Gill Sans MT"/>
        </w:rPr>
        <w:t>nstituições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Jorge Custódio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4ª sessão: b) </w:t>
      </w:r>
      <w:r w:rsidRPr="00AF7996">
        <w:rPr>
          <w:rFonts w:ascii="Gill Sans MT" w:hAnsi="Gill Sans MT"/>
        </w:rPr>
        <w:t xml:space="preserve">Documentação internacional e legislação 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Jorge Custódio e Paula Azevedo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5ª sessão: c) </w:t>
      </w:r>
      <w:r w:rsidRPr="00AF7996">
        <w:rPr>
          <w:rFonts w:ascii="Gill Sans MT" w:hAnsi="Gill Sans MT"/>
        </w:rPr>
        <w:t xml:space="preserve">Identificação dos bens culturais ferroviários 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Nuno Barrento e Paula Azevedo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6ª sessão: d) </w:t>
      </w:r>
      <w:r>
        <w:rPr>
          <w:rFonts w:ascii="Gill Sans MT" w:hAnsi="Gill Sans MT"/>
        </w:rPr>
        <w:t>Proteção e s</w:t>
      </w:r>
      <w:r w:rsidRPr="00AF7996">
        <w:rPr>
          <w:rFonts w:ascii="Gill Sans MT" w:hAnsi="Gill Sans MT"/>
        </w:rPr>
        <w:t xml:space="preserve">alvaguarda: princípios, critérios e casos 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Paula Azevedo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7ª sessão: e) </w:t>
      </w:r>
      <w:r w:rsidRPr="00AF7996">
        <w:rPr>
          <w:rFonts w:ascii="Gill Sans MT" w:hAnsi="Gill Sans MT"/>
        </w:rPr>
        <w:t>Conservação, restauro e reabilitação: critérios, metodologias e técnicas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Judite Roque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8ª sessão f) </w:t>
      </w:r>
      <w:r>
        <w:rPr>
          <w:rFonts w:ascii="Gill Sans MT" w:hAnsi="Gill Sans MT"/>
        </w:rPr>
        <w:t>Valorização, educação e d</w:t>
      </w:r>
      <w:r w:rsidRPr="00AF7996">
        <w:rPr>
          <w:rFonts w:ascii="Gill Sans MT" w:hAnsi="Gill Sans MT"/>
        </w:rPr>
        <w:t xml:space="preserve">ivulgação 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Luís Filipe Lopes</w:t>
      </w:r>
    </w:p>
    <w:p w:rsidR="0021089D" w:rsidRPr="00AF7996" w:rsidRDefault="00B6203A" w:rsidP="003B2745">
      <w:pPr>
        <w:spacing w:after="0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9ª sessão: g) </w:t>
      </w:r>
      <w:r w:rsidRPr="00AF7996">
        <w:rPr>
          <w:rFonts w:ascii="Gill Sans MT" w:hAnsi="Gill Sans MT"/>
        </w:rPr>
        <w:t xml:space="preserve">Museologia e museus ferroviários </w:t>
      </w:r>
    </w:p>
    <w:p w:rsidR="0021089D" w:rsidRPr="003B2745" w:rsidRDefault="00B6203A" w:rsidP="003B2745">
      <w:pPr>
        <w:spacing w:after="0"/>
        <w:jc w:val="both"/>
        <w:rPr>
          <w:rFonts w:ascii="Gill Sans MT" w:hAnsi="Gill Sans MT"/>
        </w:rPr>
      </w:pPr>
      <w:r w:rsidRPr="003B2745">
        <w:rPr>
          <w:rFonts w:ascii="Gill Sans MT" w:hAnsi="Gill Sans MT"/>
        </w:rPr>
        <w:t>Luís Filipe Lopes</w:t>
      </w:r>
    </w:p>
    <w:p w:rsidR="0021089D" w:rsidRPr="00A77228" w:rsidRDefault="00B6203A" w:rsidP="0021089D">
      <w:pPr>
        <w:spacing w:after="0" w:line="240" w:lineRule="auto"/>
        <w:jc w:val="both"/>
        <w:rPr>
          <w:rFonts w:ascii="Gill Sans MT" w:hAnsi="Gill Sans MT"/>
        </w:rPr>
      </w:pPr>
      <w:r w:rsidRPr="00A77228">
        <w:rPr>
          <w:rFonts w:ascii="Gill Sans MT" w:hAnsi="Gill Sans MT"/>
        </w:rPr>
        <w:t xml:space="preserve">O programa completo de cada sessão está disponível em </w:t>
      </w:r>
      <w:hyperlink r:id="rId5" w:history="1">
        <w:r w:rsidRPr="00A77228">
          <w:rPr>
            <w:rStyle w:val="Hiperligao"/>
            <w:rFonts w:ascii="Gill Sans MT" w:hAnsi="Gill Sans MT"/>
          </w:rPr>
          <w:t>www.cnc.pt</w:t>
        </w:r>
      </w:hyperlink>
      <w:r w:rsidRPr="00A77228">
        <w:rPr>
          <w:rFonts w:ascii="Gill Sans MT" w:hAnsi="Gill Sans MT"/>
        </w:rPr>
        <w:t xml:space="preserve"> </w:t>
      </w:r>
    </w:p>
    <w:p w:rsidR="003B2745" w:rsidRDefault="00E36B2C" w:rsidP="0021089D">
      <w:pPr>
        <w:spacing w:after="0" w:line="240" w:lineRule="auto"/>
        <w:jc w:val="both"/>
        <w:rPr>
          <w:rFonts w:ascii="Gill Sans MT" w:hAnsi="Gill Sans MT"/>
          <w:b/>
        </w:rPr>
      </w:pPr>
    </w:p>
    <w:p w:rsidR="0021089D" w:rsidRPr="00A77228" w:rsidRDefault="00B6203A" w:rsidP="0021089D">
      <w:pPr>
        <w:spacing w:after="0" w:line="240" w:lineRule="auto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Coordenação: </w:t>
      </w:r>
      <w:r w:rsidRPr="00A77228">
        <w:rPr>
          <w:rFonts w:ascii="Gill Sans MT" w:hAnsi="Gill Sans MT"/>
        </w:rPr>
        <w:t xml:space="preserve">Grupo de Investigação do Património Ferroviário da APAI </w:t>
      </w:r>
    </w:p>
    <w:p w:rsidR="0021089D" w:rsidRPr="00A77228" w:rsidRDefault="00B6203A" w:rsidP="0021089D">
      <w:pPr>
        <w:spacing w:after="0" w:line="240" w:lineRule="auto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Horário: </w:t>
      </w:r>
      <w:r w:rsidRPr="00A77228">
        <w:rPr>
          <w:rFonts w:ascii="Gill Sans MT" w:hAnsi="Gill Sans MT"/>
        </w:rPr>
        <w:t xml:space="preserve">terças-feiras; das 18h30 às 20h </w:t>
      </w:r>
    </w:p>
    <w:p w:rsidR="0021089D" w:rsidRPr="00A77228" w:rsidRDefault="00B6203A" w:rsidP="0021089D">
      <w:pPr>
        <w:spacing w:after="0" w:line="240" w:lineRule="auto"/>
        <w:jc w:val="both"/>
        <w:rPr>
          <w:rFonts w:ascii="Gill Sans MT" w:hAnsi="Gill Sans MT"/>
        </w:rPr>
      </w:pPr>
      <w:r w:rsidRPr="00A77228">
        <w:rPr>
          <w:rFonts w:ascii="Gill Sans MT" w:hAnsi="Gill Sans MT"/>
          <w:b/>
        </w:rPr>
        <w:t xml:space="preserve">Duração: </w:t>
      </w:r>
      <w:r w:rsidRPr="00A77228">
        <w:rPr>
          <w:rFonts w:ascii="Gill Sans MT" w:hAnsi="Gill Sans MT"/>
        </w:rPr>
        <w:t>9 sessões; de 18 de outubro a 13 de dezembro</w:t>
      </w:r>
    </w:p>
    <w:p w:rsidR="007A65D4" w:rsidRPr="007A65D4" w:rsidRDefault="007A65D4" w:rsidP="007A65D4">
      <w:pPr>
        <w:spacing w:after="0" w:line="240" w:lineRule="auto"/>
        <w:rPr>
          <w:rFonts w:ascii="Gill Sans MT" w:eastAsiaTheme="minorHAnsi" w:hAnsi="Gill Sans MT"/>
          <w:b/>
          <w:lang w:eastAsia="en-US"/>
        </w:rPr>
      </w:pPr>
      <w:r w:rsidRPr="007A65D4">
        <w:rPr>
          <w:rFonts w:ascii="Gill Sans MT" w:eastAsiaTheme="minorHAnsi" w:hAnsi="Gill Sans MT"/>
          <w:b/>
          <w:lang w:eastAsia="en-US"/>
        </w:rPr>
        <w:t>Preços:</w:t>
      </w:r>
    </w:p>
    <w:p w:rsidR="007A65D4" w:rsidRDefault="007A65D4" w:rsidP="007A65D4">
      <w:pPr>
        <w:spacing w:after="0" w:line="240" w:lineRule="auto"/>
        <w:rPr>
          <w:rFonts w:ascii="Gill Sans MT" w:eastAsiaTheme="minorHAnsi" w:hAnsi="Gill Sans MT"/>
          <w:lang w:eastAsia="en-US"/>
        </w:rPr>
      </w:pPr>
      <w:r w:rsidRPr="007A65D4">
        <w:rPr>
          <w:rFonts w:ascii="Gill Sans MT" w:eastAsiaTheme="minorHAnsi" w:hAnsi="Gill Sans MT"/>
          <w:b/>
          <w:lang w:eastAsia="en-US"/>
        </w:rPr>
        <w:t>Sócio</w:t>
      </w:r>
      <w:r>
        <w:rPr>
          <w:rFonts w:ascii="Gill Sans MT" w:eastAsiaTheme="minorHAnsi" w:hAnsi="Gill Sans MT"/>
          <w:lang w:eastAsia="en-US"/>
        </w:rPr>
        <w:t>- 135 € (&lt;25 ou &gt; 65 anos: 108 €)</w:t>
      </w:r>
    </w:p>
    <w:p w:rsidR="007A65D4" w:rsidRDefault="007A65D4" w:rsidP="007A65D4">
      <w:pPr>
        <w:spacing w:after="0" w:line="240" w:lineRule="auto"/>
        <w:rPr>
          <w:rFonts w:ascii="Gill Sans MT" w:eastAsiaTheme="minorHAnsi" w:hAnsi="Gill Sans MT"/>
          <w:lang w:eastAsia="en-US"/>
        </w:rPr>
      </w:pPr>
      <w:r w:rsidRPr="007A65D4">
        <w:rPr>
          <w:rFonts w:ascii="Gill Sans MT" w:eastAsiaTheme="minorHAnsi" w:hAnsi="Gill Sans MT"/>
          <w:b/>
          <w:lang w:eastAsia="en-US"/>
        </w:rPr>
        <w:t>Não sócio</w:t>
      </w:r>
      <w:r>
        <w:rPr>
          <w:rFonts w:ascii="Gill Sans MT" w:eastAsiaTheme="minorHAnsi" w:hAnsi="Gill Sans MT"/>
          <w:lang w:eastAsia="en-US"/>
        </w:rPr>
        <w:t>- 162 € (&lt;25 ou &gt; 65 anos: 130 €)</w:t>
      </w:r>
    </w:p>
    <w:p w:rsidR="0021089D" w:rsidRPr="00A77228" w:rsidRDefault="00E36B2C" w:rsidP="0021089D">
      <w:pPr>
        <w:spacing w:after="0" w:line="240" w:lineRule="auto"/>
        <w:jc w:val="both"/>
        <w:rPr>
          <w:rFonts w:ascii="Gill Sans MT" w:hAnsi="Gill Sans MT"/>
          <w:b/>
        </w:rPr>
      </w:pPr>
      <w:bookmarkStart w:id="0" w:name="_GoBack"/>
      <w:bookmarkEnd w:id="0"/>
    </w:p>
    <w:sectPr w:rsidR="0021089D" w:rsidRPr="00A77228" w:rsidSect="002108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16634"/>
    <w:multiLevelType w:val="hybridMultilevel"/>
    <w:tmpl w:val="FD92912E"/>
    <w:lvl w:ilvl="0" w:tplc="F3B85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289C3C" w:tentative="1">
      <w:start w:val="1"/>
      <w:numFmt w:val="lowerLetter"/>
      <w:lvlText w:val="%2."/>
      <w:lvlJc w:val="left"/>
      <w:pPr>
        <w:ind w:left="1440" w:hanging="360"/>
      </w:pPr>
    </w:lvl>
    <w:lvl w:ilvl="2" w:tplc="1256C9B6" w:tentative="1">
      <w:start w:val="1"/>
      <w:numFmt w:val="lowerRoman"/>
      <w:lvlText w:val="%3."/>
      <w:lvlJc w:val="right"/>
      <w:pPr>
        <w:ind w:left="2160" w:hanging="180"/>
      </w:pPr>
    </w:lvl>
    <w:lvl w:ilvl="3" w:tplc="CBEE0E5A" w:tentative="1">
      <w:start w:val="1"/>
      <w:numFmt w:val="decimal"/>
      <w:lvlText w:val="%4."/>
      <w:lvlJc w:val="left"/>
      <w:pPr>
        <w:ind w:left="2880" w:hanging="360"/>
      </w:pPr>
    </w:lvl>
    <w:lvl w:ilvl="4" w:tplc="E99461EA" w:tentative="1">
      <w:start w:val="1"/>
      <w:numFmt w:val="lowerLetter"/>
      <w:lvlText w:val="%5."/>
      <w:lvlJc w:val="left"/>
      <w:pPr>
        <w:ind w:left="3600" w:hanging="360"/>
      </w:pPr>
    </w:lvl>
    <w:lvl w:ilvl="5" w:tplc="D736C698" w:tentative="1">
      <w:start w:val="1"/>
      <w:numFmt w:val="lowerRoman"/>
      <w:lvlText w:val="%6."/>
      <w:lvlJc w:val="right"/>
      <w:pPr>
        <w:ind w:left="4320" w:hanging="180"/>
      </w:pPr>
    </w:lvl>
    <w:lvl w:ilvl="6" w:tplc="65362038" w:tentative="1">
      <w:start w:val="1"/>
      <w:numFmt w:val="decimal"/>
      <w:lvlText w:val="%7."/>
      <w:lvlJc w:val="left"/>
      <w:pPr>
        <w:ind w:left="5040" w:hanging="360"/>
      </w:pPr>
    </w:lvl>
    <w:lvl w:ilvl="7" w:tplc="7DFA47D8" w:tentative="1">
      <w:start w:val="1"/>
      <w:numFmt w:val="lowerLetter"/>
      <w:lvlText w:val="%8."/>
      <w:lvlJc w:val="left"/>
      <w:pPr>
        <w:ind w:left="5760" w:hanging="360"/>
      </w:pPr>
    </w:lvl>
    <w:lvl w:ilvl="8" w:tplc="980EB5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03A"/>
    <w:rsid w:val="006E4E60"/>
    <w:rsid w:val="007A65D4"/>
    <w:rsid w:val="00B6203A"/>
    <w:rsid w:val="00E36B2C"/>
    <w:rsid w:val="00EA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B16FA2-0786-4EE3-9258-4C96554F5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CD4D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nc.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Prista</dc:creator>
  <cp:lastModifiedBy>Alexandra Prista</cp:lastModifiedBy>
  <cp:revision>2</cp:revision>
  <cp:lastPrinted>2015-12-02T12:09:00Z</cp:lastPrinted>
  <dcterms:created xsi:type="dcterms:W3CDTF">2016-09-21T11:07:00Z</dcterms:created>
  <dcterms:modified xsi:type="dcterms:W3CDTF">2016-09-21T11:07:00Z</dcterms:modified>
</cp:coreProperties>
</file>