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9DE" w:rsidRPr="00837946" w:rsidRDefault="001569DE" w:rsidP="001569DE">
      <w:pPr>
        <w:pStyle w:val="PargrafodaLista"/>
        <w:spacing w:after="240" w:line="360" w:lineRule="auto"/>
        <w:ind w:left="0"/>
        <w:contextualSpacing w:val="0"/>
        <w:jc w:val="center"/>
        <w:rPr>
          <w:rFonts w:ascii="Arial" w:hAnsi="Arial" w:cs="Arial"/>
          <w:sz w:val="24"/>
          <w:szCs w:val="24"/>
          <w:u w:val="single"/>
        </w:rPr>
      </w:pPr>
      <w:r>
        <w:rPr>
          <w:rFonts w:ascii="Arial" w:hAnsi="Arial" w:cs="Arial"/>
          <w:sz w:val="24"/>
          <w:szCs w:val="24"/>
          <w:u w:val="single"/>
        </w:rPr>
        <w:br/>
      </w:r>
      <w:bookmarkStart w:id="0" w:name="_GoBack"/>
      <w:r w:rsidR="005615BE">
        <w:rPr>
          <w:rFonts w:ascii="Arial" w:hAnsi="Arial" w:cs="Arial"/>
          <w:sz w:val="24"/>
          <w:szCs w:val="24"/>
          <w:u w:val="single"/>
        </w:rPr>
        <w:t>De 5 de maio a</w:t>
      </w:r>
      <w:r>
        <w:rPr>
          <w:rFonts w:ascii="Arial" w:hAnsi="Arial" w:cs="Arial"/>
          <w:sz w:val="24"/>
          <w:szCs w:val="24"/>
          <w:u w:val="single"/>
        </w:rPr>
        <w:t xml:space="preserve"> 31 de agosto</w:t>
      </w:r>
    </w:p>
    <w:p w:rsidR="001569DE" w:rsidRDefault="00967AD9" w:rsidP="001569DE">
      <w:pPr>
        <w:spacing w:line="360" w:lineRule="auto"/>
        <w:jc w:val="center"/>
        <w:rPr>
          <w:rFonts w:ascii="Arial" w:eastAsia="Times New Roman" w:hAnsi="Arial" w:cs="Arial"/>
          <w:b/>
          <w:bCs/>
          <w:sz w:val="28"/>
          <w:szCs w:val="28"/>
        </w:rPr>
      </w:pPr>
      <w:r>
        <w:rPr>
          <w:rFonts w:ascii="Arial" w:eastAsia="Times New Roman" w:hAnsi="Arial" w:cs="Arial"/>
          <w:b/>
          <w:bCs/>
          <w:sz w:val="28"/>
          <w:szCs w:val="28"/>
        </w:rPr>
        <w:t>Parque de Monserrate recebe imagens vencedoras d</w:t>
      </w:r>
      <w:r w:rsidR="005615BE">
        <w:rPr>
          <w:rFonts w:ascii="Arial" w:eastAsia="Times New Roman" w:hAnsi="Arial" w:cs="Arial"/>
          <w:b/>
          <w:bCs/>
          <w:sz w:val="28"/>
          <w:szCs w:val="28"/>
        </w:rPr>
        <w:t>a exposição</w:t>
      </w:r>
      <w:r>
        <w:rPr>
          <w:rFonts w:ascii="Arial" w:eastAsia="Times New Roman" w:hAnsi="Arial" w:cs="Arial"/>
          <w:b/>
          <w:bCs/>
          <w:sz w:val="28"/>
          <w:szCs w:val="28"/>
        </w:rPr>
        <w:t xml:space="preserve"> </w:t>
      </w:r>
      <w:r w:rsidRPr="00967AD9">
        <w:rPr>
          <w:rFonts w:ascii="Arial" w:eastAsia="Times New Roman" w:hAnsi="Arial" w:cs="Arial"/>
          <w:b/>
          <w:bCs/>
          <w:sz w:val="28"/>
          <w:szCs w:val="28"/>
        </w:rPr>
        <w:t>“</w:t>
      </w:r>
      <w:proofErr w:type="spellStart"/>
      <w:r w:rsidRPr="00967AD9">
        <w:rPr>
          <w:rFonts w:ascii="Arial" w:eastAsia="Times New Roman" w:hAnsi="Arial" w:cs="Arial"/>
          <w:b/>
          <w:bCs/>
          <w:sz w:val="28"/>
          <w:szCs w:val="28"/>
        </w:rPr>
        <w:t>International</w:t>
      </w:r>
      <w:proofErr w:type="spellEnd"/>
      <w:r w:rsidRPr="00967AD9">
        <w:rPr>
          <w:rFonts w:ascii="Arial" w:eastAsia="Times New Roman" w:hAnsi="Arial" w:cs="Arial"/>
          <w:b/>
          <w:bCs/>
          <w:sz w:val="28"/>
          <w:szCs w:val="28"/>
        </w:rPr>
        <w:t xml:space="preserve"> </w:t>
      </w:r>
      <w:proofErr w:type="spellStart"/>
      <w:r w:rsidRPr="00967AD9">
        <w:rPr>
          <w:rFonts w:ascii="Arial" w:eastAsia="Times New Roman" w:hAnsi="Arial" w:cs="Arial"/>
          <w:b/>
          <w:bCs/>
          <w:sz w:val="28"/>
          <w:szCs w:val="28"/>
        </w:rPr>
        <w:t>Garden</w:t>
      </w:r>
      <w:proofErr w:type="spellEnd"/>
      <w:r w:rsidRPr="00967AD9">
        <w:rPr>
          <w:rFonts w:ascii="Arial" w:eastAsia="Times New Roman" w:hAnsi="Arial" w:cs="Arial"/>
          <w:b/>
          <w:bCs/>
          <w:sz w:val="28"/>
          <w:szCs w:val="28"/>
        </w:rPr>
        <w:t xml:space="preserve"> </w:t>
      </w:r>
      <w:proofErr w:type="spellStart"/>
      <w:r w:rsidRPr="00967AD9">
        <w:rPr>
          <w:rFonts w:ascii="Arial" w:eastAsia="Times New Roman" w:hAnsi="Arial" w:cs="Arial"/>
          <w:b/>
          <w:bCs/>
          <w:sz w:val="28"/>
          <w:szCs w:val="28"/>
        </w:rPr>
        <w:t>Photographer</w:t>
      </w:r>
      <w:proofErr w:type="spellEnd"/>
      <w:r w:rsidRPr="00967AD9">
        <w:rPr>
          <w:rFonts w:ascii="Arial" w:eastAsia="Times New Roman" w:hAnsi="Arial" w:cs="Arial"/>
          <w:b/>
          <w:bCs/>
          <w:sz w:val="28"/>
          <w:szCs w:val="28"/>
        </w:rPr>
        <w:t xml:space="preserve"> </w:t>
      </w:r>
      <w:proofErr w:type="spellStart"/>
      <w:r w:rsidRPr="00967AD9">
        <w:rPr>
          <w:rFonts w:ascii="Arial" w:eastAsia="Times New Roman" w:hAnsi="Arial" w:cs="Arial"/>
          <w:b/>
          <w:bCs/>
          <w:sz w:val="28"/>
          <w:szCs w:val="28"/>
        </w:rPr>
        <w:t>Of</w:t>
      </w:r>
      <w:proofErr w:type="spellEnd"/>
      <w:r w:rsidRPr="00967AD9">
        <w:rPr>
          <w:rFonts w:ascii="Arial" w:eastAsia="Times New Roman" w:hAnsi="Arial" w:cs="Arial"/>
          <w:b/>
          <w:bCs/>
          <w:sz w:val="28"/>
          <w:szCs w:val="28"/>
        </w:rPr>
        <w:t xml:space="preserve"> </w:t>
      </w:r>
      <w:proofErr w:type="spellStart"/>
      <w:r w:rsidRPr="00967AD9">
        <w:rPr>
          <w:rFonts w:ascii="Arial" w:eastAsia="Times New Roman" w:hAnsi="Arial" w:cs="Arial"/>
          <w:b/>
          <w:bCs/>
          <w:sz w:val="28"/>
          <w:szCs w:val="28"/>
        </w:rPr>
        <w:t>The</w:t>
      </w:r>
      <w:proofErr w:type="spellEnd"/>
      <w:r w:rsidRPr="00967AD9">
        <w:rPr>
          <w:rFonts w:ascii="Arial" w:eastAsia="Times New Roman" w:hAnsi="Arial" w:cs="Arial"/>
          <w:b/>
          <w:bCs/>
          <w:sz w:val="28"/>
          <w:szCs w:val="28"/>
        </w:rPr>
        <w:t xml:space="preserve"> </w:t>
      </w:r>
      <w:proofErr w:type="spellStart"/>
      <w:r w:rsidRPr="00967AD9">
        <w:rPr>
          <w:rFonts w:ascii="Arial" w:eastAsia="Times New Roman" w:hAnsi="Arial" w:cs="Arial"/>
          <w:b/>
          <w:bCs/>
          <w:sz w:val="28"/>
          <w:szCs w:val="28"/>
        </w:rPr>
        <w:t>Year</w:t>
      </w:r>
      <w:proofErr w:type="spellEnd"/>
      <w:r w:rsidRPr="00967AD9">
        <w:rPr>
          <w:rFonts w:ascii="Arial" w:eastAsia="Times New Roman" w:hAnsi="Arial" w:cs="Arial"/>
          <w:b/>
          <w:bCs/>
          <w:sz w:val="28"/>
          <w:szCs w:val="28"/>
        </w:rPr>
        <w:t>”</w:t>
      </w:r>
      <w:r w:rsidR="002464BF">
        <w:rPr>
          <w:rFonts w:ascii="Arial" w:eastAsia="Times New Roman" w:hAnsi="Arial" w:cs="Arial"/>
          <w:b/>
          <w:bCs/>
          <w:sz w:val="28"/>
          <w:szCs w:val="28"/>
        </w:rPr>
        <w:t xml:space="preserve"> (IGPOTY)</w:t>
      </w:r>
    </w:p>
    <w:p w:rsidR="001569DE" w:rsidRPr="009D31FC" w:rsidRDefault="00967AD9" w:rsidP="005E488D">
      <w:pPr>
        <w:pStyle w:val="style3"/>
        <w:spacing w:before="0" w:beforeAutospacing="0" w:after="0" w:afterAutospacing="0" w:line="360" w:lineRule="auto"/>
        <w:jc w:val="both"/>
        <w:rPr>
          <w:sz w:val="22"/>
          <w:szCs w:val="22"/>
          <w:lang w:val="pt-PT"/>
        </w:rPr>
      </w:pPr>
      <w:r>
        <w:rPr>
          <w:sz w:val="22"/>
          <w:szCs w:val="22"/>
          <w:lang w:val="pt-PT"/>
        </w:rPr>
        <w:t xml:space="preserve">- </w:t>
      </w:r>
      <w:r w:rsidR="001569DE">
        <w:rPr>
          <w:sz w:val="22"/>
          <w:szCs w:val="22"/>
          <w:lang w:val="pt-PT"/>
        </w:rPr>
        <w:t>9ª Edição do maior concurso de fotografia de jardins</w:t>
      </w:r>
      <w:proofErr w:type="gramStart"/>
      <w:r w:rsidR="001569DE">
        <w:rPr>
          <w:sz w:val="22"/>
          <w:szCs w:val="22"/>
          <w:lang w:val="pt-PT"/>
        </w:rPr>
        <w:t>,</w:t>
      </w:r>
      <w:proofErr w:type="gramEnd"/>
      <w:r w:rsidR="001569DE" w:rsidRPr="00E86D8A">
        <w:rPr>
          <w:b w:val="0"/>
          <w:sz w:val="22"/>
          <w:szCs w:val="22"/>
          <w:lang w:val="pt-PT"/>
        </w:rPr>
        <w:t xml:space="preserve"> </w:t>
      </w:r>
      <w:r w:rsidR="001569DE" w:rsidRPr="00E86D8A">
        <w:rPr>
          <w:sz w:val="22"/>
          <w:szCs w:val="22"/>
          <w:lang w:val="pt-PT"/>
        </w:rPr>
        <w:t>plantas, flores e botânica</w:t>
      </w:r>
    </w:p>
    <w:p w:rsidR="001569DE" w:rsidRDefault="00967AD9" w:rsidP="005E488D">
      <w:pPr>
        <w:rPr>
          <w:rFonts w:ascii="Arial" w:eastAsia="Times New Roman" w:hAnsi="Arial" w:cs="Arial"/>
          <w:b/>
          <w:bCs/>
        </w:rPr>
      </w:pPr>
      <w:r>
        <w:rPr>
          <w:rFonts w:ascii="Arial" w:eastAsia="Times New Roman" w:hAnsi="Arial" w:cs="Arial"/>
          <w:b/>
          <w:bCs/>
        </w:rPr>
        <w:t xml:space="preserve">- </w:t>
      </w:r>
      <w:r w:rsidR="001569DE" w:rsidRPr="00967AD9">
        <w:rPr>
          <w:rFonts w:ascii="Arial" w:eastAsia="Times New Roman" w:hAnsi="Arial" w:cs="Arial"/>
          <w:b/>
          <w:bCs/>
        </w:rPr>
        <w:t>39 Imagens premiadas em exposição</w:t>
      </w:r>
      <w:r w:rsidR="005615BE">
        <w:rPr>
          <w:rFonts w:ascii="Arial" w:eastAsia="Times New Roman" w:hAnsi="Arial" w:cs="Arial"/>
          <w:b/>
          <w:bCs/>
        </w:rPr>
        <w:t xml:space="preserve"> no Parque de Monserrate</w:t>
      </w:r>
    </w:p>
    <w:p w:rsidR="008B730A" w:rsidRDefault="008D325D" w:rsidP="005E488D">
      <w:pPr>
        <w:rPr>
          <w:rFonts w:ascii="Arial" w:eastAsia="Times New Roman" w:hAnsi="Arial" w:cs="Arial"/>
          <w:b/>
          <w:bCs/>
        </w:rPr>
      </w:pPr>
      <w:r>
        <w:rPr>
          <w:rFonts w:ascii="Arial" w:eastAsia="Times New Roman" w:hAnsi="Arial" w:cs="Arial"/>
          <w:b/>
          <w:bCs/>
        </w:rPr>
        <w:t>- Abertas as inscrições para a categoria “Parques de Sintra”</w:t>
      </w:r>
    </w:p>
    <w:p w:rsidR="00432E48" w:rsidRPr="008B730A" w:rsidRDefault="00432E48" w:rsidP="001569DE">
      <w:pPr>
        <w:spacing w:line="360" w:lineRule="auto"/>
        <w:jc w:val="both"/>
        <w:rPr>
          <w:rFonts w:ascii="Arial" w:eastAsia="Times New Roman" w:hAnsi="Arial" w:cs="Arial"/>
          <w:b/>
          <w:bCs/>
          <w:i/>
          <w:sz w:val="20"/>
          <w:szCs w:val="20"/>
        </w:rPr>
      </w:pPr>
    </w:p>
    <w:p w:rsidR="001569DE" w:rsidRDefault="001569DE" w:rsidP="001569DE">
      <w:pPr>
        <w:spacing w:line="360" w:lineRule="auto"/>
        <w:jc w:val="both"/>
        <w:rPr>
          <w:rFonts w:ascii="Arial" w:eastAsia="Times New Roman" w:hAnsi="Arial" w:cs="Arial"/>
          <w:bCs/>
        </w:rPr>
      </w:pPr>
      <w:r w:rsidRPr="001B0739">
        <w:rPr>
          <w:rFonts w:ascii="Arial" w:eastAsia="Times New Roman" w:hAnsi="Arial" w:cs="Arial"/>
          <w:bCs/>
          <w:i/>
        </w:rPr>
        <w:t xml:space="preserve">Sintra, </w:t>
      </w:r>
      <w:r w:rsidR="00505214">
        <w:rPr>
          <w:rFonts w:ascii="Arial" w:eastAsia="Times New Roman" w:hAnsi="Arial" w:cs="Arial"/>
          <w:bCs/>
          <w:i/>
        </w:rPr>
        <w:t>19 de abril</w:t>
      </w:r>
      <w:r w:rsidRPr="001B0739">
        <w:rPr>
          <w:rFonts w:ascii="Arial" w:eastAsia="Times New Roman" w:hAnsi="Arial" w:cs="Arial"/>
          <w:bCs/>
          <w:i/>
        </w:rPr>
        <w:t xml:space="preserve"> de 201</w:t>
      </w:r>
      <w:r>
        <w:rPr>
          <w:rFonts w:ascii="Arial" w:eastAsia="Times New Roman" w:hAnsi="Arial" w:cs="Arial"/>
          <w:bCs/>
          <w:i/>
        </w:rPr>
        <w:t>6</w:t>
      </w:r>
      <w:r>
        <w:rPr>
          <w:rFonts w:ascii="Arial" w:eastAsia="Times New Roman" w:hAnsi="Arial" w:cs="Arial"/>
          <w:bCs/>
        </w:rPr>
        <w:t xml:space="preserve"> - </w:t>
      </w:r>
      <w:r w:rsidRPr="00837946">
        <w:rPr>
          <w:rFonts w:ascii="Arial" w:eastAsia="Times New Roman" w:hAnsi="Arial" w:cs="Arial"/>
          <w:bCs/>
        </w:rPr>
        <w:t xml:space="preserve">O Parque de Monserrate </w:t>
      </w:r>
      <w:r w:rsidR="00967AD9">
        <w:rPr>
          <w:rFonts w:ascii="Arial" w:eastAsia="Times New Roman" w:hAnsi="Arial" w:cs="Arial"/>
          <w:bCs/>
        </w:rPr>
        <w:t>recebe</w:t>
      </w:r>
      <w:r w:rsidR="005615BE">
        <w:rPr>
          <w:rFonts w:ascii="Arial" w:eastAsia="Times New Roman" w:hAnsi="Arial" w:cs="Arial"/>
          <w:bCs/>
        </w:rPr>
        <w:t>,</w:t>
      </w:r>
      <w:r w:rsidR="00967AD9">
        <w:rPr>
          <w:rFonts w:ascii="Arial" w:eastAsia="Times New Roman" w:hAnsi="Arial" w:cs="Arial"/>
          <w:bCs/>
        </w:rPr>
        <w:t xml:space="preserve"> </w:t>
      </w:r>
      <w:r w:rsidR="002464BF">
        <w:rPr>
          <w:rFonts w:ascii="Arial" w:eastAsia="Times New Roman" w:hAnsi="Arial" w:cs="Arial"/>
          <w:bCs/>
        </w:rPr>
        <w:t xml:space="preserve">de 5 de maio a 31 de agosto, </w:t>
      </w:r>
      <w:r w:rsidR="00967AD9">
        <w:rPr>
          <w:rFonts w:ascii="Arial" w:eastAsia="Times New Roman" w:hAnsi="Arial" w:cs="Arial"/>
          <w:bCs/>
        </w:rPr>
        <w:t>pelo sexto ano consecutivo</w:t>
      </w:r>
      <w:r w:rsidR="005615BE">
        <w:rPr>
          <w:rFonts w:ascii="Arial" w:eastAsia="Times New Roman" w:hAnsi="Arial" w:cs="Arial"/>
          <w:bCs/>
        </w:rPr>
        <w:t>,</w:t>
      </w:r>
      <w:r w:rsidRPr="00837946">
        <w:rPr>
          <w:rFonts w:ascii="Arial" w:eastAsia="Times New Roman" w:hAnsi="Arial" w:cs="Arial"/>
          <w:bCs/>
        </w:rPr>
        <w:t xml:space="preserve"> </w:t>
      </w:r>
      <w:r w:rsidR="00967AD9">
        <w:rPr>
          <w:rFonts w:ascii="Arial" w:eastAsia="Times New Roman" w:hAnsi="Arial" w:cs="Arial"/>
          <w:bCs/>
        </w:rPr>
        <w:t>imagens</w:t>
      </w:r>
      <w:r w:rsidRPr="00837946">
        <w:rPr>
          <w:rFonts w:ascii="Arial" w:eastAsia="Times New Roman" w:hAnsi="Arial" w:cs="Arial"/>
          <w:bCs/>
        </w:rPr>
        <w:t xml:space="preserve"> vencedoras do concurso “</w:t>
      </w:r>
      <w:proofErr w:type="spellStart"/>
      <w:r w:rsidRPr="00837946">
        <w:rPr>
          <w:rFonts w:ascii="Arial" w:eastAsia="Times New Roman" w:hAnsi="Arial" w:cs="Arial"/>
          <w:bCs/>
        </w:rPr>
        <w:t>International</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Garden</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Photographer</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Of</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The</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Year</w:t>
      </w:r>
      <w:proofErr w:type="spellEnd"/>
      <w:r w:rsidRPr="00837946">
        <w:rPr>
          <w:rFonts w:ascii="Arial" w:eastAsia="Times New Roman" w:hAnsi="Arial" w:cs="Arial"/>
          <w:bCs/>
        </w:rPr>
        <w:t>” (IGPOTY), a principal competição e exposição mundial de fotografia especializada em jardins, plantas, flores e botânica.</w:t>
      </w:r>
    </w:p>
    <w:p w:rsidR="00967AD9" w:rsidRPr="00837946" w:rsidRDefault="00967AD9" w:rsidP="001569DE">
      <w:pPr>
        <w:spacing w:line="360" w:lineRule="auto"/>
        <w:jc w:val="both"/>
        <w:rPr>
          <w:rFonts w:ascii="Arial" w:eastAsia="Times New Roman" w:hAnsi="Arial" w:cs="Arial"/>
          <w:bCs/>
        </w:rPr>
      </w:pPr>
      <w:r>
        <w:rPr>
          <w:rFonts w:ascii="Arial" w:eastAsia="Times New Roman" w:hAnsi="Arial" w:cs="Arial"/>
          <w:bCs/>
        </w:rPr>
        <w:t>E</w:t>
      </w:r>
      <w:r w:rsidR="005615BE">
        <w:rPr>
          <w:rFonts w:ascii="Arial" w:eastAsia="Times New Roman" w:hAnsi="Arial" w:cs="Arial"/>
          <w:bCs/>
        </w:rPr>
        <w:t>sta</w:t>
      </w:r>
      <w:r>
        <w:rPr>
          <w:rFonts w:ascii="Arial" w:eastAsia="Times New Roman" w:hAnsi="Arial" w:cs="Arial"/>
          <w:bCs/>
        </w:rPr>
        <w:t xml:space="preserve"> exposição volta a estar integrada na natureza e conta com 39 imagens premiadas </w:t>
      </w:r>
      <w:r w:rsidRPr="00837946">
        <w:rPr>
          <w:rFonts w:ascii="Arial" w:eastAsia="Times New Roman" w:hAnsi="Arial" w:cs="Arial"/>
          <w:bCs/>
        </w:rPr>
        <w:t>nas categorias “</w:t>
      </w:r>
      <w:proofErr w:type="spellStart"/>
      <w:r w:rsidRPr="00837946">
        <w:rPr>
          <w:rFonts w:ascii="Arial" w:eastAsia="Times New Roman" w:hAnsi="Arial" w:cs="Arial"/>
          <w:bCs/>
        </w:rPr>
        <w:t>Beautiful</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Gardens</w:t>
      </w:r>
      <w:proofErr w:type="spellEnd"/>
      <w:r w:rsidRPr="00837946">
        <w:rPr>
          <w:rFonts w:ascii="Arial" w:eastAsia="Times New Roman" w:hAnsi="Arial" w:cs="Arial"/>
          <w:bCs/>
        </w:rPr>
        <w:t>” (Jardins Belos), “</w:t>
      </w:r>
      <w:proofErr w:type="spellStart"/>
      <w:r w:rsidRPr="00837946">
        <w:rPr>
          <w:rFonts w:ascii="Arial" w:eastAsia="Times New Roman" w:hAnsi="Arial" w:cs="Arial"/>
          <w:bCs/>
        </w:rPr>
        <w:t>Bountiful</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Earth</w:t>
      </w:r>
      <w:proofErr w:type="spellEnd"/>
      <w:r w:rsidRPr="00837946">
        <w:rPr>
          <w:rFonts w:ascii="Arial" w:eastAsia="Times New Roman" w:hAnsi="Arial" w:cs="Arial"/>
          <w:bCs/>
        </w:rPr>
        <w:t>” (Terra Generosa), “</w:t>
      </w:r>
      <w:proofErr w:type="spellStart"/>
      <w:r w:rsidRPr="00837946">
        <w:rPr>
          <w:rFonts w:ascii="Arial" w:eastAsia="Times New Roman" w:hAnsi="Arial" w:cs="Arial"/>
          <w:bCs/>
        </w:rPr>
        <w:t>The</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Beauty</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of</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Plants</w:t>
      </w:r>
      <w:proofErr w:type="spellEnd"/>
      <w:r w:rsidRPr="00837946">
        <w:rPr>
          <w:rFonts w:ascii="Arial" w:eastAsia="Times New Roman" w:hAnsi="Arial" w:cs="Arial"/>
          <w:bCs/>
        </w:rPr>
        <w:t>” (A Be</w:t>
      </w:r>
      <w:r>
        <w:rPr>
          <w:rFonts w:ascii="Arial" w:eastAsia="Times New Roman" w:hAnsi="Arial" w:cs="Arial"/>
          <w:bCs/>
        </w:rPr>
        <w:t>leza das Plantas), “</w:t>
      </w:r>
      <w:proofErr w:type="spellStart"/>
      <w:r>
        <w:rPr>
          <w:rFonts w:ascii="Arial" w:eastAsia="Times New Roman" w:hAnsi="Arial" w:cs="Arial"/>
          <w:bCs/>
        </w:rPr>
        <w:t>Trees</w:t>
      </w:r>
      <w:proofErr w:type="spellEnd"/>
      <w:r w:rsidR="005615BE">
        <w:rPr>
          <w:rFonts w:ascii="Arial" w:eastAsia="Times New Roman" w:hAnsi="Arial" w:cs="Arial"/>
          <w:bCs/>
        </w:rPr>
        <w:t>,</w:t>
      </w:r>
      <w:r>
        <w:rPr>
          <w:rFonts w:ascii="Arial" w:eastAsia="Times New Roman" w:hAnsi="Arial" w:cs="Arial"/>
          <w:bCs/>
        </w:rPr>
        <w:t xml:space="preserve"> </w:t>
      </w:r>
      <w:proofErr w:type="spellStart"/>
      <w:r>
        <w:rPr>
          <w:rFonts w:ascii="Arial" w:eastAsia="Times New Roman" w:hAnsi="Arial" w:cs="Arial"/>
          <w:bCs/>
        </w:rPr>
        <w:t>Woods</w:t>
      </w:r>
      <w:proofErr w:type="spellEnd"/>
      <w:r>
        <w:rPr>
          <w:rFonts w:ascii="Arial" w:eastAsia="Times New Roman" w:hAnsi="Arial" w:cs="Arial"/>
          <w:bCs/>
        </w:rPr>
        <w:t xml:space="preserve"> and </w:t>
      </w:r>
      <w:proofErr w:type="spellStart"/>
      <w:r w:rsidRPr="00837946">
        <w:rPr>
          <w:rFonts w:ascii="Arial" w:eastAsia="Times New Roman" w:hAnsi="Arial" w:cs="Arial"/>
          <w:bCs/>
        </w:rPr>
        <w:t>Forests</w:t>
      </w:r>
      <w:proofErr w:type="spellEnd"/>
      <w:r w:rsidRPr="00837946">
        <w:rPr>
          <w:rFonts w:ascii="Arial" w:eastAsia="Times New Roman" w:hAnsi="Arial" w:cs="Arial"/>
          <w:bCs/>
        </w:rPr>
        <w:t>” (Árvores</w:t>
      </w:r>
      <w:r w:rsidR="005615BE">
        <w:rPr>
          <w:rFonts w:ascii="Arial" w:eastAsia="Times New Roman" w:hAnsi="Arial" w:cs="Arial"/>
          <w:bCs/>
        </w:rPr>
        <w:t>,</w:t>
      </w:r>
      <w:r w:rsidRPr="00837946">
        <w:rPr>
          <w:rFonts w:ascii="Arial" w:eastAsia="Times New Roman" w:hAnsi="Arial" w:cs="Arial"/>
          <w:bCs/>
        </w:rPr>
        <w:t xml:space="preserve"> Bosques</w:t>
      </w:r>
      <w:r>
        <w:rPr>
          <w:rFonts w:ascii="Arial" w:eastAsia="Times New Roman" w:hAnsi="Arial" w:cs="Arial"/>
          <w:bCs/>
        </w:rPr>
        <w:t xml:space="preserve"> e</w:t>
      </w:r>
      <w:r w:rsidRPr="00837946">
        <w:rPr>
          <w:rFonts w:ascii="Arial" w:eastAsia="Times New Roman" w:hAnsi="Arial" w:cs="Arial"/>
          <w:bCs/>
        </w:rPr>
        <w:t xml:space="preserve"> Florestas),</w:t>
      </w:r>
      <w:r>
        <w:rPr>
          <w:rFonts w:ascii="Arial" w:eastAsia="Times New Roman" w:hAnsi="Arial" w:cs="Arial"/>
          <w:bCs/>
        </w:rPr>
        <w:t xml:space="preserve"> “Macro </w:t>
      </w:r>
      <w:proofErr w:type="spellStart"/>
      <w:r>
        <w:rPr>
          <w:rFonts w:ascii="Arial" w:eastAsia="Times New Roman" w:hAnsi="Arial" w:cs="Arial"/>
          <w:bCs/>
        </w:rPr>
        <w:t>Art</w:t>
      </w:r>
      <w:proofErr w:type="spellEnd"/>
      <w:r>
        <w:rPr>
          <w:rFonts w:ascii="Arial" w:eastAsia="Times New Roman" w:hAnsi="Arial" w:cs="Arial"/>
          <w:bCs/>
        </w:rPr>
        <w:t>” (Arte Macro)</w:t>
      </w:r>
      <w:r w:rsidRPr="00837946">
        <w:rPr>
          <w:rFonts w:ascii="Arial" w:eastAsia="Times New Roman" w:hAnsi="Arial" w:cs="Arial"/>
          <w:bCs/>
        </w:rPr>
        <w:t xml:space="preserve"> “</w:t>
      </w:r>
      <w:proofErr w:type="spellStart"/>
      <w:r w:rsidRPr="00837946">
        <w:rPr>
          <w:rFonts w:ascii="Arial" w:eastAsia="Times New Roman" w:hAnsi="Arial" w:cs="Arial"/>
          <w:bCs/>
        </w:rPr>
        <w:t>Wildflower</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Landscapes</w:t>
      </w:r>
      <w:proofErr w:type="spellEnd"/>
      <w:r w:rsidRPr="00837946">
        <w:rPr>
          <w:rFonts w:ascii="Arial" w:eastAsia="Times New Roman" w:hAnsi="Arial" w:cs="Arial"/>
          <w:bCs/>
        </w:rPr>
        <w:t>” (Paisagens Silvestres) e “</w:t>
      </w:r>
      <w:proofErr w:type="spellStart"/>
      <w:r w:rsidRPr="00837946">
        <w:rPr>
          <w:rFonts w:ascii="Arial" w:eastAsia="Times New Roman" w:hAnsi="Arial" w:cs="Arial"/>
          <w:bCs/>
        </w:rPr>
        <w:t>Wildlife</w:t>
      </w:r>
      <w:proofErr w:type="spellEnd"/>
      <w:r w:rsidRPr="00837946">
        <w:rPr>
          <w:rFonts w:ascii="Arial" w:eastAsia="Times New Roman" w:hAnsi="Arial" w:cs="Arial"/>
          <w:bCs/>
        </w:rPr>
        <w:t xml:space="preserve"> in </w:t>
      </w:r>
      <w:proofErr w:type="spellStart"/>
      <w:r w:rsidRPr="00837946">
        <w:rPr>
          <w:rFonts w:ascii="Arial" w:eastAsia="Times New Roman" w:hAnsi="Arial" w:cs="Arial"/>
          <w:bCs/>
        </w:rPr>
        <w:t>the</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Garden</w:t>
      </w:r>
      <w:proofErr w:type="spellEnd"/>
      <w:r w:rsidRPr="00837946">
        <w:rPr>
          <w:rFonts w:ascii="Arial" w:eastAsia="Times New Roman" w:hAnsi="Arial" w:cs="Arial"/>
          <w:bCs/>
        </w:rPr>
        <w:t>” (Vida Selvagem no Jardim).</w:t>
      </w:r>
      <w:r>
        <w:rPr>
          <w:rFonts w:ascii="Arial" w:eastAsia="Times New Roman" w:hAnsi="Arial" w:cs="Arial"/>
          <w:bCs/>
        </w:rPr>
        <w:t xml:space="preserve"> As fotografias são apresentadas </w:t>
      </w:r>
      <w:r w:rsidR="00C85692">
        <w:rPr>
          <w:rFonts w:ascii="Arial" w:eastAsia="Times New Roman" w:hAnsi="Arial" w:cs="Arial"/>
          <w:bCs/>
        </w:rPr>
        <w:t xml:space="preserve">num painel com um </w:t>
      </w:r>
      <w:r>
        <w:rPr>
          <w:rFonts w:ascii="Arial" w:eastAsia="Times New Roman" w:hAnsi="Arial" w:cs="Arial"/>
          <w:bCs/>
        </w:rPr>
        <w:t xml:space="preserve">formato </w:t>
      </w:r>
      <w:r w:rsidRPr="00E86D8A">
        <w:rPr>
          <w:rFonts w:ascii="Arial" w:eastAsia="Times New Roman" w:hAnsi="Arial" w:cs="Arial"/>
          <w:bCs/>
        </w:rPr>
        <w:t>de 1x1</w:t>
      </w:r>
      <w:r w:rsidR="005615BE">
        <w:rPr>
          <w:rFonts w:ascii="Arial" w:eastAsia="Times New Roman" w:hAnsi="Arial" w:cs="Arial"/>
          <w:bCs/>
        </w:rPr>
        <w:t xml:space="preserve"> </w:t>
      </w:r>
      <w:r w:rsidRPr="00E86D8A">
        <w:rPr>
          <w:rFonts w:ascii="Arial" w:eastAsia="Times New Roman" w:hAnsi="Arial" w:cs="Arial"/>
          <w:bCs/>
        </w:rPr>
        <w:t>m</w:t>
      </w:r>
      <w:r w:rsidR="005615BE">
        <w:rPr>
          <w:rFonts w:ascii="Arial" w:eastAsia="Times New Roman" w:hAnsi="Arial" w:cs="Arial"/>
          <w:bCs/>
        </w:rPr>
        <w:t>etros</w:t>
      </w:r>
      <w:r>
        <w:rPr>
          <w:rFonts w:ascii="Arial" w:eastAsia="Times New Roman" w:hAnsi="Arial" w:cs="Arial"/>
          <w:bCs/>
        </w:rPr>
        <w:t>,</w:t>
      </w:r>
      <w:r w:rsidRPr="00002973">
        <w:rPr>
          <w:rFonts w:ascii="Arial" w:eastAsia="Times New Roman" w:hAnsi="Arial" w:cs="Arial"/>
          <w:bCs/>
        </w:rPr>
        <w:t xml:space="preserve"> em suportes de madeira de acácia, de árvores que caíram na Serra de Sintra e que a Parques de Sintra aproveitou</w:t>
      </w:r>
      <w:r>
        <w:rPr>
          <w:rFonts w:ascii="Arial" w:eastAsia="Times New Roman" w:hAnsi="Arial" w:cs="Arial"/>
          <w:bCs/>
        </w:rPr>
        <w:t xml:space="preserve"> para este efeito</w:t>
      </w:r>
      <w:r w:rsidRPr="00002973">
        <w:rPr>
          <w:rFonts w:ascii="Arial" w:eastAsia="Times New Roman" w:hAnsi="Arial" w:cs="Arial"/>
          <w:bCs/>
        </w:rPr>
        <w:t>.</w:t>
      </w:r>
    </w:p>
    <w:p w:rsidR="001569DE" w:rsidRPr="00837946" w:rsidRDefault="001569DE" w:rsidP="001569DE">
      <w:pPr>
        <w:spacing w:line="360" w:lineRule="auto"/>
        <w:jc w:val="both"/>
        <w:rPr>
          <w:rFonts w:ascii="Arial" w:eastAsia="Times New Roman" w:hAnsi="Arial" w:cs="Arial"/>
          <w:bCs/>
        </w:rPr>
      </w:pPr>
      <w:r w:rsidRPr="00837946">
        <w:rPr>
          <w:rFonts w:ascii="Arial" w:eastAsia="Times New Roman" w:hAnsi="Arial" w:cs="Arial"/>
          <w:bCs/>
        </w:rPr>
        <w:t xml:space="preserve">O concurso </w:t>
      </w:r>
      <w:r>
        <w:rPr>
          <w:rFonts w:ascii="Arial" w:eastAsia="Times New Roman" w:hAnsi="Arial" w:cs="Arial"/>
          <w:bCs/>
        </w:rPr>
        <w:t xml:space="preserve">é </w:t>
      </w:r>
      <w:r w:rsidRPr="00837946">
        <w:rPr>
          <w:rFonts w:ascii="Arial" w:eastAsia="Times New Roman" w:hAnsi="Arial" w:cs="Arial"/>
          <w:bCs/>
        </w:rPr>
        <w:t>aberto a fotógrafos profissionais mas também</w:t>
      </w:r>
      <w:r w:rsidR="005615BE">
        <w:rPr>
          <w:rFonts w:ascii="Arial" w:eastAsia="Times New Roman" w:hAnsi="Arial" w:cs="Arial"/>
          <w:bCs/>
        </w:rPr>
        <w:t xml:space="preserve"> a</w:t>
      </w:r>
      <w:r w:rsidRPr="00837946">
        <w:rPr>
          <w:rFonts w:ascii="Arial" w:eastAsia="Times New Roman" w:hAnsi="Arial" w:cs="Arial"/>
          <w:bCs/>
        </w:rPr>
        <w:t xml:space="preserve"> amadores, e anualmente a exposição dos trabalhos vencedores é inaugurada nos </w:t>
      </w:r>
      <w:proofErr w:type="spellStart"/>
      <w:r w:rsidRPr="00837946">
        <w:rPr>
          <w:rFonts w:ascii="Arial" w:eastAsia="Times New Roman" w:hAnsi="Arial" w:cs="Arial"/>
          <w:bCs/>
        </w:rPr>
        <w:t>Kew</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Gardens</w:t>
      </w:r>
      <w:proofErr w:type="spellEnd"/>
      <w:r w:rsidRPr="00837946">
        <w:rPr>
          <w:rFonts w:ascii="Arial" w:eastAsia="Times New Roman" w:hAnsi="Arial" w:cs="Arial"/>
          <w:bCs/>
        </w:rPr>
        <w:t xml:space="preserve"> (Reino Unido), percorrendo posteriormente diversos locais do mundo</w:t>
      </w:r>
      <w:r>
        <w:rPr>
          <w:rFonts w:ascii="Arial" w:eastAsia="Times New Roman" w:hAnsi="Arial" w:cs="Arial"/>
          <w:bCs/>
        </w:rPr>
        <w:t xml:space="preserve">. </w:t>
      </w:r>
    </w:p>
    <w:p w:rsidR="004B3C79" w:rsidRDefault="001569DE" w:rsidP="001569DE">
      <w:pPr>
        <w:spacing w:line="360" w:lineRule="auto"/>
        <w:jc w:val="both"/>
        <w:rPr>
          <w:rFonts w:ascii="Arial" w:eastAsia="Times New Roman" w:hAnsi="Arial" w:cs="Arial"/>
          <w:bCs/>
        </w:rPr>
      </w:pPr>
      <w:r w:rsidRPr="00837946">
        <w:rPr>
          <w:rFonts w:ascii="Arial" w:eastAsia="Times New Roman" w:hAnsi="Arial" w:cs="Arial"/>
          <w:bCs/>
        </w:rPr>
        <w:t xml:space="preserve">A competição </w:t>
      </w:r>
      <w:r w:rsidR="002464BF">
        <w:rPr>
          <w:rFonts w:ascii="Arial" w:eastAsia="Times New Roman" w:hAnsi="Arial" w:cs="Arial"/>
          <w:bCs/>
        </w:rPr>
        <w:t>IGPOTY</w:t>
      </w:r>
      <w:r>
        <w:rPr>
          <w:rFonts w:ascii="Arial" w:eastAsia="Times New Roman" w:hAnsi="Arial" w:cs="Arial"/>
          <w:bCs/>
        </w:rPr>
        <w:t xml:space="preserve"> </w:t>
      </w:r>
      <w:r w:rsidRPr="00837946">
        <w:rPr>
          <w:rFonts w:ascii="Arial" w:eastAsia="Times New Roman" w:hAnsi="Arial" w:cs="Arial"/>
          <w:bCs/>
        </w:rPr>
        <w:t>f</w:t>
      </w:r>
      <w:r>
        <w:rPr>
          <w:rFonts w:ascii="Arial" w:eastAsia="Times New Roman" w:hAnsi="Arial" w:cs="Arial"/>
          <w:bCs/>
        </w:rPr>
        <w:t xml:space="preserve">oi criada em 2007 </w:t>
      </w:r>
      <w:r w:rsidRPr="00837946">
        <w:rPr>
          <w:rFonts w:ascii="Arial" w:eastAsia="Times New Roman" w:hAnsi="Arial" w:cs="Arial"/>
          <w:bCs/>
        </w:rPr>
        <w:t>por cinco membros da “</w:t>
      </w:r>
      <w:proofErr w:type="spellStart"/>
      <w:r w:rsidRPr="00837946">
        <w:rPr>
          <w:rFonts w:ascii="Arial" w:eastAsia="Times New Roman" w:hAnsi="Arial" w:cs="Arial"/>
          <w:bCs/>
        </w:rPr>
        <w:t>Garden</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Photographers</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Association</w:t>
      </w:r>
      <w:proofErr w:type="spellEnd"/>
      <w:r w:rsidRPr="00837946">
        <w:rPr>
          <w:rFonts w:ascii="Arial" w:eastAsia="Times New Roman" w:hAnsi="Arial" w:cs="Arial"/>
          <w:bCs/>
        </w:rPr>
        <w:t>” do Reino Unido, e tornou-se internacional em 2008, ano da primeira exposição nos “</w:t>
      </w:r>
      <w:proofErr w:type="spellStart"/>
      <w:r w:rsidRPr="00837946">
        <w:rPr>
          <w:rFonts w:ascii="Arial" w:eastAsia="Times New Roman" w:hAnsi="Arial" w:cs="Arial"/>
          <w:bCs/>
        </w:rPr>
        <w:t>Royal</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Botanic</w:t>
      </w:r>
      <w:proofErr w:type="spellEnd"/>
      <w:r w:rsidRPr="00837946">
        <w:rPr>
          <w:rFonts w:ascii="Arial" w:eastAsia="Times New Roman" w:hAnsi="Arial" w:cs="Arial"/>
          <w:bCs/>
        </w:rPr>
        <w:t xml:space="preserve"> </w:t>
      </w:r>
      <w:proofErr w:type="spellStart"/>
      <w:r w:rsidRPr="00837946">
        <w:rPr>
          <w:rFonts w:ascii="Arial" w:eastAsia="Times New Roman" w:hAnsi="Arial" w:cs="Arial"/>
          <w:bCs/>
        </w:rPr>
        <w:t>Gardens</w:t>
      </w:r>
      <w:proofErr w:type="spellEnd"/>
      <w:r w:rsidRPr="00837946">
        <w:rPr>
          <w:rFonts w:ascii="Arial" w:eastAsia="Times New Roman" w:hAnsi="Arial" w:cs="Arial"/>
          <w:bCs/>
        </w:rPr>
        <w:t xml:space="preserve">”, em </w:t>
      </w:r>
      <w:proofErr w:type="spellStart"/>
      <w:r w:rsidRPr="00837946">
        <w:rPr>
          <w:rFonts w:ascii="Arial" w:eastAsia="Times New Roman" w:hAnsi="Arial" w:cs="Arial"/>
          <w:bCs/>
        </w:rPr>
        <w:t>Kew</w:t>
      </w:r>
      <w:proofErr w:type="spellEnd"/>
      <w:r w:rsidRPr="00837946">
        <w:rPr>
          <w:rFonts w:ascii="Arial" w:eastAsia="Times New Roman" w:hAnsi="Arial" w:cs="Arial"/>
          <w:bCs/>
        </w:rPr>
        <w:t xml:space="preserve">. </w:t>
      </w:r>
    </w:p>
    <w:p w:rsidR="008D325D" w:rsidRPr="008D325D" w:rsidRDefault="008D325D" w:rsidP="008D325D">
      <w:pPr>
        <w:spacing w:line="360" w:lineRule="auto"/>
        <w:jc w:val="both"/>
        <w:rPr>
          <w:rFonts w:ascii="Arial" w:eastAsia="Times New Roman" w:hAnsi="Arial" w:cs="Arial"/>
          <w:bCs/>
        </w:rPr>
      </w:pPr>
      <w:r w:rsidRPr="008D325D">
        <w:rPr>
          <w:rFonts w:ascii="Arial" w:eastAsia="Times New Roman" w:hAnsi="Arial" w:cs="Arial"/>
          <w:bCs/>
        </w:rPr>
        <w:t xml:space="preserve">Este ano, a Parques de Sintra </w:t>
      </w:r>
      <w:r w:rsidR="00DC4F62">
        <w:rPr>
          <w:rFonts w:ascii="Arial" w:eastAsia="Times New Roman" w:hAnsi="Arial" w:cs="Arial"/>
          <w:bCs/>
        </w:rPr>
        <w:t>regressa</w:t>
      </w:r>
      <w:r w:rsidR="00DC4F62" w:rsidRPr="008D325D">
        <w:rPr>
          <w:rFonts w:ascii="Arial" w:eastAsia="Times New Roman" w:hAnsi="Arial" w:cs="Arial"/>
          <w:bCs/>
        </w:rPr>
        <w:t xml:space="preserve"> </w:t>
      </w:r>
      <w:r w:rsidR="00DC4F62">
        <w:rPr>
          <w:rFonts w:ascii="Arial" w:eastAsia="Times New Roman" w:hAnsi="Arial" w:cs="Arial"/>
          <w:bCs/>
        </w:rPr>
        <w:t xml:space="preserve">à </w:t>
      </w:r>
      <w:r w:rsidRPr="008D325D">
        <w:rPr>
          <w:rFonts w:ascii="Arial" w:eastAsia="Times New Roman" w:hAnsi="Arial" w:cs="Arial"/>
          <w:bCs/>
        </w:rPr>
        <w:t xml:space="preserve">parceria com a organização do concurso IGPOTY e pretende premiar as melhores imagens do património natural da Serra de Sintra (jardins, plantas, vida selvagem ou pessoas em ambientes naturais). As </w:t>
      </w:r>
      <w:r w:rsidRPr="008D325D">
        <w:rPr>
          <w:rFonts w:ascii="Arial" w:eastAsia="Times New Roman" w:hAnsi="Arial" w:cs="Arial"/>
          <w:bCs/>
        </w:rPr>
        <w:lastRenderedPageBreak/>
        <w:t xml:space="preserve">inscrições estão abertas até ao dia </w:t>
      </w:r>
      <w:r w:rsidR="005B7E87">
        <w:rPr>
          <w:rFonts w:ascii="Arial" w:eastAsia="Times New Roman" w:hAnsi="Arial" w:cs="Arial"/>
          <w:bCs/>
        </w:rPr>
        <w:t>31 de outubro</w:t>
      </w:r>
      <w:r w:rsidRPr="008D325D">
        <w:rPr>
          <w:rFonts w:ascii="Arial" w:eastAsia="Times New Roman" w:hAnsi="Arial" w:cs="Arial"/>
          <w:bCs/>
        </w:rPr>
        <w:t xml:space="preserve"> em </w:t>
      </w:r>
      <w:hyperlink r:id="rId8" w:history="1">
        <w:r w:rsidR="005C54F9" w:rsidRPr="005C54F9">
          <w:rPr>
            <w:rStyle w:val="Hiperligao"/>
            <w:rFonts w:ascii="Arial" w:eastAsia="Times New Roman" w:hAnsi="Arial" w:cs="Arial"/>
            <w:bCs/>
          </w:rPr>
          <w:t>www.igpoty.com</w:t>
        </w:r>
      </w:hyperlink>
      <w:r w:rsidRPr="008D325D">
        <w:rPr>
          <w:rFonts w:ascii="Arial" w:eastAsia="Times New Roman" w:hAnsi="Arial" w:cs="Arial"/>
          <w:bCs/>
        </w:rPr>
        <w:t xml:space="preserve"> e a fotografia deverá evidenciar ter sido tirada dentro dos polos tutelados pela empresa.</w:t>
      </w:r>
    </w:p>
    <w:p w:rsidR="008D325D" w:rsidRPr="008D325D" w:rsidRDefault="008D325D" w:rsidP="008D325D">
      <w:pPr>
        <w:spacing w:line="360" w:lineRule="auto"/>
        <w:jc w:val="both"/>
        <w:rPr>
          <w:rFonts w:ascii="Arial" w:eastAsia="Times New Roman" w:hAnsi="Arial" w:cs="Arial"/>
          <w:bCs/>
        </w:rPr>
      </w:pPr>
      <w:r w:rsidRPr="008D325D">
        <w:rPr>
          <w:rFonts w:ascii="Arial" w:eastAsia="Times New Roman" w:hAnsi="Arial" w:cs="Arial"/>
          <w:bCs/>
        </w:rPr>
        <w:t xml:space="preserve">Além dos prémios monetários, o vencedor da categoria </w:t>
      </w:r>
      <w:r w:rsidR="003E5ECA">
        <w:rPr>
          <w:rFonts w:ascii="Arial" w:eastAsia="Times New Roman" w:hAnsi="Arial" w:cs="Arial"/>
          <w:bCs/>
        </w:rPr>
        <w:t>“</w:t>
      </w:r>
      <w:r w:rsidRPr="008D325D">
        <w:rPr>
          <w:rFonts w:ascii="Arial" w:eastAsia="Times New Roman" w:hAnsi="Arial" w:cs="Arial"/>
          <w:bCs/>
        </w:rPr>
        <w:t>Parques e Sintra</w:t>
      </w:r>
      <w:r w:rsidR="003E5ECA">
        <w:rPr>
          <w:rFonts w:ascii="Arial" w:eastAsia="Times New Roman" w:hAnsi="Arial" w:cs="Arial"/>
          <w:bCs/>
        </w:rPr>
        <w:t>”</w:t>
      </w:r>
      <w:r w:rsidRPr="008D325D">
        <w:rPr>
          <w:rFonts w:ascii="Arial" w:eastAsia="Times New Roman" w:hAnsi="Arial" w:cs="Arial"/>
          <w:bCs/>
        </w:rPr>
        <w:t xml:space="preserve"> é ainda congratulado com um </w:t>
      </w:r>
      <w:r w:rsidR="00910C7F">
        <w:rPr>
          <w:rFonts w:ascii="Arial" w:eastAsia="Times New Roman" w:hAnsi="Arial" w:cs="Arial"/>
          <w:bCs/>
        </w:rPr>
        <w:t xml:space="preserve">bilhete anual </w:t>
      </w:r>
      <w:r w:rsidR="007E2914">
        <w:rPr>
          <w:rFonts w:ascii="Arial" w:eastAsia="Times New Roman" w:hAnsi="Arial" w:cs="Arial"/>
          <w:bCs/>
        </w:rPr>
        <w:t>“</w:t>
      </w:r>
      <w:r w:rsidR="00910C7F">
        <w:rPr>
          <w:rFonts w:ascii="Arial" w:eastAsia="Times New Roman" w:hAnsi="Arial" w:cs="Arial"/>
          <w:bCs/>
        </w:rPr>
        <w:t>Amigo dos Parques de Sintra”</w:t>
      </w:r>
      <w:r w:rsidRPr="008D325D">
        <w:rPr>
          <w:rFonts w:ascii="Arial" w:eastAsia="Times New Roman" w:hAnsi="Arial" w:cs="Arial"/>
          <w:bCs/>
        </w:rPr>
        <w:t xml:space="preserve"> e com a inclusão da sua obra no catálogo IGPOTY 2016. </w:t>
      </w:r>
      <w:r w:rsidR="006C5FD8">
        <w:rPr>
          <w:rFonts w:ascii="Arial" w:eastAsia="Times New Roman" w:hAnsi="Arial" w:cs="Arial"/>
          <w:bCs/>
        </w:rPr>
        <w:t xml:space="preserve">Além da </w:t>
      </w:r>
      <w:r w:rsidRPr="008D325D">
        <w:rPr>
          <w:rFonts w:ascii="Arial" w:eastAsia="Times New Roman" w:hAnsi="Arial" w:cs="Arial"/>
          <w:bCs/>
        </w:rPr>
        <w:t xml:space="preserve">já habitual mostra </w:t>
      </w:r>
      <w:r w:rsidR="006C5FD8">
        <w:rPr>
          <w:rFonts w:ascii="Arial" w:eastAsia="Times New Roman" w:hAnsi="Arial" w:cs="Arial"/>
          <w:bCs/>
        </w:rPr>
        <w:t>n</w:t>
      </w:r>
      <w:r w:rsidR="003E5ECA">
        <w:rPr>
          <w:rFonts w:ascii="Arial" w:eastAsia="Times New Roman" w:hAnsi="Arial" w:cs="Arial"/>
          <w:bCs/>
        </w:rPr>
        <w:t>o Parque de</w:t>
      </w:r>
      <w:r w:rsidRPr="008D325D">
        <w:rPr>
          <w:rFonts w:ascii="Arial" w:eastAsia="Times New Roman" w:hAnsi="Arial" w:cs="Arial"/>
          <w:bCs/>
        </w:rPr>
        <w:t xml:space="preserve"> Monserrate</w:t>
      </w:r>
      <w:r w:rsidR="006C5FD8">
        <w:rPr>
          <w:rFonts w:ascii="Arial" w:eastAsia="Times New Roman" w:hAnsi="Arial" w:cs="Arial"/>
          <w:bCs/>
        </w:rPr>
        <w:t>, a fotografia vencedora estará em exposição em Londres</w:t>
      </w:r>
      <w:r w:rsidRPr="008D325D">
        <w:rPr>
          <w:rFonts w:ascii="Arial" w:eastAsia="Times New Roman" w:hAnsi="Arial" w:cs="Arial"/>
          <w:bCs/>
        </w:rPr>
        <w:t xml:space="preserve">. </w:t>
      </w:r>
      <w:r w:rsidR="00BA5DB8">
        <w:rPr>
          <w:rFonts w:ascii="Arial" w:eastAsia="Times New Roman" w:hAnsi="Arial" w:cs="Arial"/>
          <w:bCs/>
        </w:rPr>
        <w:t>Pode inscrever-se</w:t>
      </w:r>
      <w:r w:rsidRPr="008D325D">
        <w:rPr>
          <w:rFonts w:ascii="Arial" w:eastAsia="Times New Roman" w:hAnsi="Arial" w:cs="Arial"/>
          <w:bCs/>
        </w:rPr>
        <w:t xml:space="preserve"> em </w:t>
      </w:r>
      <w:hyperlink r:id="rId9" w:history="1">
        <w:r w:rsidRPr="008D325D">
          <w:rPr>
            <w:rStyle w:val="Hiperligao"/>
            <w:rFonts w:ascii="Arial" w:eastAsia="Times New Roman" w:hAnsi="Arial" w:cs="Arial"/>
            <w:bCs/>
          </w:rPr>
          <w:t>http://www.igpoty.com/register.asp</w:t>
        </w:r>
      </w:hyperlink>
      <w:r w:rsidRPr="008D325D">
        <w:rPr>
          <w:rFonts w:ascii="Arial" w:eastAsia="Times New Roman" w:hAnsi="Arial" w:cs="Arial"/>
          <w:bCs/>
        </w:rPr>
        <w:t>.</w:t>
      </w:r>
    </w:p>
    <w:p w:rsidR="008D325D" w:rsidRPr="008D325D" w:rsidRDefault="008D325D" w:rsidP="008D325D">
      <w:pPr>
        <w:spacing w:line="360" w:lineRule="auto"/>
        <w:jc w:val="both"/>
        <w:rPr>
          <w:rFonts w:ascii="Arial" w:eastAsia="Times New Roman" w:hAnsi="Arial" w:cs="Arial"/>
          <w:b/>
          <w:bCs/>
        </w:rPr>
      </w:pPr>
      <w:r w:rsidRPr="008D325D">
        <w:rPr>
          <w:rFonts w:ascii="Arial" w:eastAsia="Times New Roman" w:hAnsi="Arial" w:cs="Arial"/>
          <w:b/>
          <w:bCs/>
        </w:rPr>
        <w:t>Prémios:</w:t>
      </w:r>
    </w:p>
    <w:p w:rsidR="008D325D" w:rsidRPr="008D325D" w:rsidRDefault="008D325D" w:rsidP="008D325D">
      <w:pPr>
        <w:spacing w:line="360" w:lineRule="auto"/>
        <w:jc w:val="both"/>
        <w:rPr>
          <w:rFonts w:ascii="Arial" w:eastAsia="Times New Roman" w:hAnsi="Arial" w:cs="Arial"/>
          <w:bCs/>
        </w:rPr>
      </w:pPr>
      <w:r w:rsidRPr="008D325D">
        <w:rPr>
          <w:rFonts w:ascii="Arial" w:eastAsia="Times New Roman" w:hAnsi="Arial" w:cs="Arial"/>
          <w:b/>
          <w:bCs/>
        </w:rPr>
        <w:t xml:space="preserve">1ºlugar </w:t>
      </w:r>
      <w:r w:rsidRPr="003E5ECA">
        <w:rPr>
          <w:rFonts w:ascii="Arial" w:eastAsia="Times New Roman" w:hAnsi="Arial" w:cs="Arial"/>
          <w:b/>
          <w:bCs/>
        </w:rPr>
        <w:t>-</w:t>
      </w:r>
      <w:r w:rsidRPr="00AC706B">
        <w:rPr>
          <w:rFonts w:ascii="Arial" w:eastAsia="Times New Roman" w:hAnsi="Arial" w:cs="Arial"/>
          <w:bCs/>
        </w:rPr>
        <w:t xml:space="preserve"> 350€;</w:t>
      </w:r>
      <w:r w:rsidRPr="008D325D">
        <w:rPr>
          <w:rFonts w:ascii="Arial" w:eastAsia="Times New Roman" w:hAnsi="Arial" w:cs="Arial"/>
          <w:bCs/>
        </w:rPr>
        <w:t xml:space="preserve"> um bilhete anual “Amigo dos Parques de Sintra” (válido por um ano para todos os polos geridos pela PSML, sem limite de entradas); fotografia exposta em Monserrate, em Londres e reproduzida no catálogo IGPOTY</w:t>
      </w:r>
      <w:r w:rsidR="003E5ECA">
        <w:rPr>
          <w:rFonts w:ascii="Arial" w:eastAsia="Times New Roman" w:hAnsi="Arial" w:cs="Arial"/>
          <w:bCs/>
        </w:rPr>
        <w:t xml:space="preserve"> </w:t>
      </w:r>
      <w:r w:rsidRPr="008D325D">
        <w:rPr>
          <w:rFonts w:ascii="Arial" w:eastAsia="Times New Roman" w:hAnsi="Arial" w:cs="Arial"/>
          <w:bCs/>
        </w:rPr>
        <w:t>2016</w:t>
      </w:r>
      <w:r w:rsidR="003E5ECA">
        <w:rPr>
          <w:rFonts w:ascii="Arial" w:eastAsia="Times New Roman" w:hAnsi="Arial" w:cs="Arial"/>
          <w:bCs/>
        </w:rPr>
        <w:t>.</w:t>
      </w:r>
    </w:p>
    <w:p w:rsidR="008D325D" w:rsidRPr="008D325D" w:rsidRDefault="008D325D" w:rsidP="008D325D">
      <w:pPr>
        <w:spacing w:line="360" w:lineRule="auto"/>
        <w:jc w:val="both"/>
        <w:rPr>
          <w:rFonts w:ascii="Arial" w:eastAsia="Times New Roman" w:hAnsi="Arial" w:cs="Arial"/>
          <w:b/>
          <w:bCs/>
        </w:rPr>
      </w:pPr>
      <w:r w:rsidRPr="008D325D">
        <w:rPr>
          <w:rFonts w:ascii="Arial" w:eastAsia="Times New Roman" w:hAnsi="Arial" w:cs="Arial"/>
          <w:b/>
          <w:bCs/>
        </w:rPr>
        <w:t xml:space="preserve">2ºlugar - </w:t>
      </w:r>
      <w:r w:rsidRPr="00AC706B">
        <w:rPr>
          <w:rFonts w:ascii="Arial" w:eastAsia="Times New Roman" w:hAnsi="Arial" w:cs="Arial"/>
          <w:bCs/>
        </w:rPr>
        <w:t>100€</w:t>
      </w:r>
      <w:r w:rsidRPr="008D325D">
        <w:rPr>
          <w:rFonts w:ascii="Arial" w:eastAsia="Times New Roman" w:hAnsi="Arial" w:cs="Arial"/>
          <w:b/>
          <w:bCs/>
        </w:rPr>
        <w:t xml:space="preserve"> </w:t>
      </w:r>
    </w:p>
    <w:p w:rsidR="008D325D" w:rsidRDefault="008D325D" w:rsidP="001569DE">
      <w:pPr>
        <w:spacing w:line="360" w:lineRule="auto"/>
        <w:jc w:val="both"/>
        <w:rPr>
          <w:rFonts w:ascii="Arial" w:eastAsia="Times New Roman" w:hAnsi="Arial" w:cs="Arial"/>
          <w:bCs/>
        </w:rPr>
      </w:pPr>
      <w:r w:rsidRPr="008D325D">
        <w:rPr>
          <w:rFonts w:ascii="Arial" w:eastAsia="Times New Roman" w:hAnsi="Arial" w:cs="Arial"/>
          <w:b/>
          <w:bCs/>
        </w:rPr>
        <w:t xml:space="preserve">3ªlugar - </w:t>
      </w:r>
      <w:r w:rsidRPr="00AC706B">
        <w:rPr>
          <w:rFonts w:ascii="Arial" w:eastAsia="Times New Roman" w:hAnsi="Arial" w:cs="Arial"/>
          <w:bCs/>
        </w:rPr>
        <w:t>50€</w:t>
      </w:r>
    </w:p>
    <w:p w:rsidR="005E488D" w:rsidRPr="00967AD9" w:rsidRDefault="005E488D" w:rsidP="001569DE">
      <w:pPr>
        <w:spacing w:line="360" w:lineRule="auto"/>
        <w:jc w:val="both"/>
        <w:rPr>
          <w:rFonts w:ascii="Arial" w:eastAsia="Times New Roman" w:hAnsi="Arial" w:cs="Arial"/>
          <w:bCs/>
        </w:rPr>
      </w:pPr>
      <w:r>
        <w:rPr>
          <w:rFonts w:ascii="Arial" w:eastAsia="Times New Roman" w:hAnsi="Arial" w:cs="Arial"/>
          <w:bCs/>
        </w:rPr>
        <w:t xml:space="preserve">No </w:t>
      </w:r>
      <w:proofErr w:type="gramStart"/>
      <w:r>
        <w:rPr>
          <w:rFonts w:ascii="Arial" w:eastAsia="Times New Roman" w:hAnsi="Arial" w:cs="Arial"/>
          <w:bCs/>
        </w:rPr>
        <w:t>site</w:t>
      </w:r>
      <w:proofErr w:type="gramEnd"/>
      <w:r>
        <w:rPr>
          <w:rFonts w:ascii="Arial" w:eastAsia="Times New Roman" w:hAnsi="Arial" w:cs="Arial"/>
          <w:bCs/>
        </w:rPr>
        <w:t xml:space="preserve"> </w:t>
      </w:r>
      <w:hyperlink r:id="rId10" w:history="1">
        <w:r w:rsidRPr="0040618C">
          <w:rPr>
            <w:rStyle w:val="Hiperligao"/>
            <w:rFonts w:ascii="Arial" w:hAnsi="Arial" w:cs="Arial"/>
          </w:rPr>
          <w:t>www.igpoty.com</w:t>
        </w:r>
      </w:hyperlink>
      <w:r>
        <w:rPr>
          <w:rFonts w:ascii="Arial" w:eastAsia="Times New Roman" w:hAnsi="Arial" w:cs="Arial"/>
          <w:bCs/>
        </w:rPr>
        <w:t xml:space="preserve"> estão disponíveis informações sobre as inscrições para a próxim</w:t>
      </w:r>
      <w:r w:rsidR="00DC4F62">
        <w:rPr>
          <w:rFonts w:ascii="Arial" w:eastAsia="Times New Roman" w:hAnsi="Arial" w:cs="Arial"/>
          <w:bCs/>
        </w:rPr>
        <w:t>a</w:t>
      </w:r>
      <w:r>
        <w:rPr>
          <w:rFonts w:ascii="Arial" w:eastAsia="Times New Roman" w:hAnsi="Arial" w:cs="Arial"/>
          <w:bCs/>
        </w:rPr>
        <w:t xml:space="preserve"> edição da competição.</w:t>
      </w:r>
    </w:p>
    <w:p w:rsidR="001569DE" w:rsidRDefault="001569DE" w:rsidP="001569DE">
      <w:pPr>
        <w:spacing w:line="360" w:lineRule="auto"/>
        <w:jc w:val="both"/>
        <w:rPr>
          <w:rFonts w:ascii="Arial" w:eastAsia="Times New Roman" w:hAnsi="Arial" w:cs="Arial"/>
          <w:bCs/>
        </w:rPr>
      </w:pPr>
      <w:r w:rsidRPr="00837946">
        <w:rPr>
          <w:rFonts w:ascii="Arial" w:eastAsia="Times New Roman" w:hAnsi="Arial" w:cs="Arial"/>
          <w:b/>
          <w:bCs/>
        </w:rPr>
        <w:t>Tarifário:</w:t>
      </w:r>
      <w:r w:rsidRPr="00837946">
        <w:rPr>
          <w:rFonts w:ascii="Arial" w:eastAsia="Times New Roman" w:hAnsi="Arial" w:cs="Arial"/>
          <w:bCs/>
        </w:rPr>
        <w:t> </w:t>
      </w:r>
      <w:r w:rsidR="003E5ECA">
        <w:rPr>
          <w:rFonts w:ascii="Arial" w:eastAsia="Times New Roman" w:hAnsi="Arial" w:cs="Arial"/>
          <w:bCs/>
        </w:rPr>
        <w:t>e</w:t>
      </w:r>
      <w:r w:rsidRPr="00837946">
        <w:rPr>
          <w:rFonts w:ascii="Arial" w:eastAsia="Times New Roman" w:hAnsi="Arial" w:cs="Arial"/>
          <w:bCs/>
        </w:rPr>
        <w:t>ntrada livre mediante aquisição de bilhete para o Parque de Monserrate</w:t>
      </w:r>
      <w:r>
        <w:rPr>
          <w:rFonts w:ascii="Arial" w:eastAsia="Times New Roman" w:hAnsi="Arial" w:cs="Arial"/>
          <w:bCs/>
        </w:rPr>
        <w:br/>
      </w:r>
      <w:r w:rsidRPr="001B0739">
        <w:rPr>
          <w:rFonts w:ascii="Arial" w:eastAsia="Times New Roman" w:hAnsi="Arial" w:cs="Arial"/>
          <w:b/>
          <w:bCs/>
        </w:rPr>
        <w:t>Mais informações e reservas</w:t>
      </w:r>
      <w:r w:rsidRPr="00837946">
        <w:rPr>
          <w:rFonts w:ascii="Arial" w:eastAsia="Times New Roman" w:hAnsi="Arial" w:cs="Arial"/>
          <w:bCs/>
        </w:rPr>
        <w:t>: </w:t>
      </w:r>
      <w:hyperlink r:id="rId11" w:history="1">
        <w:r w:rsidRPr="0040618C">
          <w:rPr>
            <w:rStyle w:val="Hiperligao"/>
            <w:rFonts w:ascii="Arial" w:hAnsi="Arial" w:cs="Arial"/>
          </w:rPr>
          <w:t>info@parquesdesintra.pt</w:t>
        </w:r>
      </w:hyperlink>
      <w:r w:rsidRPr="00837946">
        <w:rPr>
          <w:rFonts w:ascii="Arial" w:eastAsia="Times New Roman" w:hAnsi="Arial" w:cs="Arial"/>
          <w:bCs/>
        </w:rPr>
        <w:t xml:space="preserve">; </w:t>
      </w:r>
      <w:r>
        <w:rPr>
          <w:rFonts w:ascii="Arial" w:eastAsia="Times New Roman" w:hAnsi="Arial" w:cs="Arial"/>
          <w:bCs/>
        </w:rPr>
        <w:t xml:space="preserve">+351 </w:t>
      </w:r>
      <w:r w:rsidRPr="00837946">
        <w:rPr>
          <w:rFonts w:ascii="Arial" w:eastAsia="Times New Roman" w:hAnsi="Arial" w:cs="Arial"/>
          <w:bCs/>
        </w:rPr>
        <w:t>21 923 73 00</w:t>
      </w:r>
    </w:p>
    <w:p w:rsidR="004B3C79" w:rsidRDefault="004B3C79" w:rsidP="001569DE">
      <w:pPr>
        <w:autoSpaceDE w:val="0"/>
        <w:autoSpaceDN w:val="0"/>
        <w:spacing w:after="120"/>
        <w:jc w:val="center"/>
        <w:rPr>
          <w:rFonts w:ascii="Arial" w:eastAsia="Times New Roman" w:hAnsi="Arial" w:cs="Arial"/>
          <w:bCs/>
        </w:rPr>
      </w:pPr>
    </w:p>
    <w:p w:rsidR="001569DE" w:rsidRDefault="001569DE" w:rsidP="001569DE">
      <w:pPr>
        <w:autoSpaceDE w:val="0"/>
        <w:autoSpaceDN w:val="0"/>
        <w:spacing w:after="120"/>
        <w:jc w:val="center"/>
        <w:rPr>
          <w:rFonts w:ascii="Arial" w:hAnsi="Arial" w:cs="Arial"/>
          <w:b/>
          <w:bCs/>
          <w:sz w:val="20"/>
          <w:szCs w:val="20"/>
        </w:rPr>
      </w:pPr>
      <w:r>
        <w:rPr>
          <w:rFonts w:ascii="Arial" w:hAnsi="Arial" w:cs="Arial"/>
          <w:b/>
          <w:bCs/>
          <w:sz w:val="20"/>
          <w:szCs w:val="20"/>
        </w:rPr>
        <w:t xml:space="preserve">– </w:t>
      </w:r>
      <w:proofErr w:type="gramStart"/>
      <w:r>
        <w:rPr>
          <w:rFonts w:ascii="Arial" w:hAnsi="Arial" w:cs="Arial"/>
          <w:b/>
          <w:bCs/>
          <w:sz w:val="20"/>
          <w:szCs w:val="20"/>
        </w:rPr>
        <w:t>fim</w:t>
      </w:r>
      <w:proofErr w:type="gramEnd"/>
      <w:r>
        <w:rPr>
          <w:rFonts w:ascii="Arial" w:hAnsi="Arial" w:cs="Arial"/>
          <w:b/>
          <w:bCs/>
          <w:sz w:val="20"/>
          <w:szCs w:val="20"/>
        </w:rPr>
        <w:t xml:space="preserve"> –</w:t>
      </w:r>
    </w:p>
    <w:p w:rsidR="001569DE" w:rsidRPr="00E86D8A" w:rsidRDefault="001569DE" w:rsidP="001569DE">
      <w:pPr>
        <w:autoSpaceDE w:val="0"/>
        <w:autoSpaceDN w:val="0"/>
        <w:spacing w:after="120"/>
        <w:jc w:val="center"/>
        <w:rPr>
          <w:rFonts w:ascii="Arial" w:hAnsi="Arial" w:cs="Arial"/>
          <w:b/>
          <w:bCs/>
          <w:sz w:val="20"/>
          <w:szCs w:val="20"/>
        </w:rPr>
      </w:pPr>
    </w:p>
    <w:p w:rsidR="001569DE" w:rsidRDefault="001569DE" w:rsidP="001569DE">
      <w:pPr>
        <w:autoSpaceDE w:val="0"/>
        <w:autoSpaceDN w:val="0"/>
        <w:jc w:val="both"/>
        <w:rPr>
          <w:rFonts w:ascii="Arial" w:hAnsi="Arial" w:cs="Arial"/>
          <w:b/>
          <w:bCs/>
          <w:sz w:val="20"/>
          <w:szCs w:val="20"/>
        </w:rPr>
      </w:pPr>
      <w:r>
        <w:rPr>
          <w:rFonts w:ascii="Arial" w:hAnsi="Arial" w:cs="Arial"/>
          <w:b/>
          <w:bCs/>
          <w:sz w:val="20"/>
          <w:szCs w:val="20"/>
        </w:rPr>
        <w:t>Sobre a Parques de Sintra - Monte da Lua</w:t>
      </w:r>
    </w:p>
    <w:p w:rsidR="001569DE" w:rsidRDefault="001569DE" w:rsidP="001569DE">
      <w:pPr>
        <w:autoSpaceDE w:val="0"/>
        <w:autoSpaceDN w:val="0"/>
        <w:spacing w:after="0"/>
        <w:jc w:val="both"/>
        <w:rPr>
          <w:rFonts w:ascii="Arial" w:hAnsi="Arial" w:cs="Arial"/>
          <w:sz w:val="20"/>
          <w:szCs w:val="20"/>
        </w:rPr>
      </w:pPr>
      <w:r>
        <w:rPr>
          <w:rFonts w:ascii="Arial" w:hAnsi="Arial" w:cs="Arial"/>
          <w:sz w:val="20"/>
          <w:szCs w:val="20"/>
        </w:rPr>
        <w:t>A Parques de Sintra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rsidR="001569DE" w:rsidRDefault="001569DE" w:rsidP="001569DE">
      <w:pPr>
        <w:autoSpaceDE w:val="0"/>
        <w:autoSpaceDN w:val="0"/>
        <w:spacing w:after="0"/>
        <w:jc w:val="both"/>
        <w:rPr>
          <w:rFonts w:ascii="Arial" w:hAnsi="Arial" w:cs="Arial"/>
          <w:sz w:val="20"/>
          <w:szCs w:val="20"/>
        </w:rPr>
      </w:pPr>
      <w:r>
        <w:rPr>
          <w:rFonts w:ascii="Arial" w:hAnsi="Arial" w:cs="Arial"/>
          <w:sz w:val="20"/>
          <w:szCs w:val="20"/>
        </w:rPr>
        <w:t xml:space="preserve">Em 2014, as áreas sob gestão da PSML (Parque e Palácio Nacional da Pena, Palácios Nacionais de Sintra e de Queluz, </w:t>
      </w:r>
      <w:proofErr w:type="spellStart"/>
      <w:r>
        <w:rPr>
          <w:rFonts w:ascii="Arial" w:hAnsi="Arial" w:cs="Arial"/>
          <w:sz w:val="20"/>
          <w:szCs w:val="20"/>
        </w:rPr>
        <w:t>Chalet</w:t>
      </w:r>
      <w:proofErr w:type="spellEnd"/>
      <w:r>
        <w:rPr>
          <w:rFonts w:ascii="Arial" w:hAnsi="Arial" w:cs="Arial"/>
          <w:sz w:val="20"/>
          <w:szCs w:val="20"/>
        </w:rPr>
        <w:t xml:space="preserve"> da Condessa d’</w:t>
      </w:r>
      <w:proofErr w:type="spellStart"/>
      <w:r>
        <w:rPr>
          <w:rFonts w:ascii="Arial" w:hAnsi="Arial" w:cs="Arial"/>
          <w:sz w:val="20"/>
          <w:szCs w:val="20"/>
        </w:rPr>
        <w:t>Edla</w:t>
      </w:r>
      <w:proofErr w:type="spellEnd"/>
      <w:r>
        <w:rPr>
          <w:rFonts w:ascii="Arial" w:hAnsi="Arial" w:cs="Arial"/>
          <w:sz w:val="20"/>
          <w:szCs w:val="20"/>
        </w:rPr>
        <w:t>, Castelo dos Mouros, Palácio e Jardins de Monserrate, Convento dos Capuchos e Escola Portuguesa de Arte Equestre) receberam aproximadamente 1.928.000 visitas, cerca de 86% das quais por parte de e</w:t>
      </w:r>
      <w:r w:rsidR="008C7DAC">
        <w:rPr>
          <w:rFonts w:ascii="Arial" w:hAnsi="Arial" w:cs="Arial"/>
          <w:sz w:val="20"/>
          <w:szCs w:val="20"/>
        </w:rPr>
        <w:t xml:space="preserve">strangeiros. Recebeu, em 2013, </w:t>
      </w:r>
      <w:r>
        <w:rPr>
          <w:rFonts w:ascii="Arial" w:hAnsi="Arial" w:cs="Arial"/>
          <w:sz w:val="20"/>
          <w:szCs w:val="20"/>
        </w:rPr>
        <w:t>2014</w:t>
      </w:r>
      <w:r w:rsidR="008C7DAC">
        <w:rPr>
          <w:rFonts w:ascii="Arial" w:hAnsi="Arial" w:cs="Arial"/>
          <w:sz w:val="20"/>
          <w:szCs w:val="20"/>
        </w:rPr>
        <w:t xml:space="preserve"> e 2015</w:t>
      </w:r>
      <w:r>
        <w:rPr>
          <w:rFonts w:ascii="Arial" w:hAnsi="Arial" w:cs="Arial"/>
          <w:sz w:val="20"/>
          <w:szCs w:val="20"/>
        </w:rPr>
        <w:t xml:space="preserve">, o </w:t>
      </w:r>
      <w:proofErr w:type="spellStart"/>
      <w:r>
        <w:rPr>
          <w:rFonts w:ascii="Arial" w:hAnsi="Arial" w:cs="Arial"/>
          <w:sz w:val="20"/>
          <w:szCs w:val="20"/>
        </w:rPr>
        <w:t>World</w:t>
      </w:r>
      <w:proofErr w:type="spellEnd"/>
      <w:r>
        <w:rPr>
          <w:rFonts w:ascii="Arial" w:hAnsi="Arial" w:cs="Arial"/>
          <w:sz w:val="20"/>
          <w:szCs w:val="20"/>
        </w:rPr>
        <w:t xml:space="preserve"> Travel </w:t>
      </w:r>
      <w:proofErr w:type="spellStart"/>
      <w:r>
        <w:rPr>
          <w:rFonts w:ascii="Arial" w:hAnsi="Arial" w:cs="Arial"/>
          <w:sz w:val="20"/>
          <w:szCs w:val="20"/>
        </w:rPr>
        <w:t>Award</w:t>
      </w:r>
      <w:proofErr w:type="spellEnd"/>
      <w:r>
        <w:rPr>
          <w:rFonts w:ascii="Arial" w:hAnsi="Arial" w:cs="Arial"/>
          <w:sz w:val="20"/>
          <w:szCs w:val="20"/>
        </w:rPr>
        <w:t xml:space="preserve"> para Melhor Empresa em Conservação.</w:t>
      </w:r>
    </w:p>
    <w:p w:rsidR="001569DE" w:rsidRDefault="001569DE" w:rsidP="008C7DAC">
      <w:pPr>
        <w:tabs>
          <w:tab w:val="left" w:pos="4536"/>
        </w:tabs>
        <w:autoSpaceDE w:val="0"/>
        <w:autoSpaceDN w:val="0"/>
        <w:spacing w:after="0"/>
        <w:jc w:val="both"/>
        <w:rPr>
          <w:rFonts w:ascii="Arial" w:hAnsi="Arial" w:cs="Arial"/>
          <w:sz w:val="20"/>
          <w:szCs w:val="20"/>
        </w:rPr>
      </w:pPr>
      <w:r>
        <w:rPr>
          <w:rFonts w:ascii="Arial" w:hAnsi="Arial" w:cs="Arial"/>
          <w:sz w:val="20"/>
          <w:szCs w:val="20"/>
        </w:rPr>
        <w:t>São acionistas da PSML a Direção Geral do Tesouro e Finanças (que representa o Estado), o Instituto da Conservação da Natureza e Florestas, o Turismo de Portugal e a Câmara Municipal de Sintra.</w:t>
      </w:r>
    </w:p>
    <w:p w:rsidR="008C7DAC" w:rsidRDefault="008C7DAC" w:rsidP="001569DE">
      <w:pPr>
        <w:autoSpaceDE w:val="0"/>
        <w:autoSpaceDN w:val="0"/>
        <w:spacing w:after="0"/>
        <w:jc w:val="both"/>
        <w:rPr>
          <w:rFonts w:ascii="Arial" w:hAnsi="Arial" w:cs="Arial"/>
          <w:sz w:val="20"/>
          <w:szCs w:val="20"/>
        </w:rPr>
      </w:pPr>
    </w:p>
    <w:p w:rsidR="001569DE" w:rsidRPr="00C95465" w:rsidRDefault="00122CD8" w:rsidP="008C7DAC">
      <w:pPr>
        <w:autoSpaceDE w:val="0"/>
        <w:autoSpaceDN w:val="0"/>
        <w:spacing w:after="0"/>
        <w:ind w:left="-426" w:right="-283" w:hanging="142"/>
        <w:jc w:val="both"/>
        <w:rPr>
          <w:rStyle w:val="Hiperligao"/>
          <w:rFonts w:ascii="Arial" w:hAnsi="Arial" w:cs="Arial"/>
          <w:color w:val="auto"/>
          <w:sz w:val="20"/>
          <w:szCs w:val="20"/>
          <w:u w:val="none"/>
        </w:rPr>
      </w:pPr>
      <w:hyperlink r:id="rId12" w:history="1">
        <w:r w:rsidR="001569DE">
          <w:rPr>
            <w:rStyle w:val="Hiperligao"/>
            <w:rFonts w:ascii="Arial" w:hAnsi="Arial" w:cs="Arial"/>
            <w:sz w:val="20"/>
            <w:szCs w:val="20"/>
          </w:rPr>
          <w:t>www.parquesdesintra.pt</w:t>
        </w:r>
      </w:hyperlink>
      <w:r w:rsidR="001569DE">
        <w:rPr>
          <w:rFonts w:ascii="Arial" w:hAnsi="Arial" w:cs="Arial"/>
          <w:sz w:val="20"/>
          <w:szCs w:val="20"/>
        </w:rPr>
        <w:t xml:space="preserve"> </w:t>
      </w:r>
      <w:r w:rsidR="008C7DAC">
        <w:rPr>
          <w:rFonts w:ascii="Arial" w:hAnsi="Arial" w:cs="Arial"/>
          <w:sz w:val="20"/>
          <w:szCs w:val="20"/>
        </w:rPr>
        <w:t>/</w:t>
      </w:r>
      <w:r w:rsidR="001569DE">
        <w:rPr>
          <w:rFonts w:ascii="Arial" w:hAnsi="Arial" w:cs="Arial"/>
          <w:sz w:val="20"/>
          <w:szCs w:val="20"/>
        </w:rPr>
        <w:t xml:space="preserve"> </w:t>
      </w:r>
      <w:hyperlink r:id="rId13" w:history="1">
        <w:r w:rsidR="001569DE">
          <w:rPr>
            <w:rStyle w:val="Hiperligao"/>
            <w:rFonts w:ascii="Arial" w:hAnsi="Arial" w:cs="Arial"/>
            <w:sz w:val="20"/>
            <w:szCs w:val="20"/>
          </w:rPr>
          <w:t>www.facebook.com/parquesdesintra</w:t>
        </w:r>
      </w:hyperlink>
      <w:r w:rsidR="008C7DAC">
        <w:rPr>
          <w:rStyle w:val="Hiperligao"/>
          <w:rFonts w:ascii="Arial" w:hAnsi="Arial" w:cs="Arial"/>
          <w:sz w:val="20"/>
          <w:szCs w:val="20"/>
        </w:rPr>
        <w:t xml:space="preserve"> </w:t>
      </w:r>
      <w:r w:rsidR="008C7DAC">
        <w:rPr>
          <w:rFonts w:ascii="Arial" w:hAnsi="Arial" w:cs="Arial"/>
          <w:sz w:val="20"/>
          <w:szCs w:val="20"/>
        </w:rPr>
        <w:t xml:space="preserve">/ </w:t>
      </w:r>
      <w:hyperlink r:id="rId14" w:history="1">
        <w:r w:rsidR="008C7DAC" w:rsidRPr="008C7DAC">
          <w:rPr>
            <w:rStyle w:val="Hiperligao"/>
            <w:rFonts w:ascii="Arial" w:hAnsi="Arial" w:cs="Arial"/>
            <w:sz w:val="20"/>
            <w:szCs w:val="20"/>
          </w:rPr>
          <w:t>www.instagram.com/parquesdesintra</w:t>
        </w:r>
      </w:hyperlink>
    </w:p>
    <w:p w:rsidR="001569DE" w:rsidRDefault="001569DE" w:rsidP="001569DE">
      <w:pPr>
        <w:autoSpaceDE w:val="0"/>
        <w:autoSpaceDN w:val="0"/>
        <w:jc w:val="both"/>
        <w:rPr>
          <w:rStyle w:val="Hiperligao"/>
          <w:rFonts w:ascii="Arial" w:hAnsi="Arial" w:cs="Arial"/>
          <w:sz w:val="20"/>
          <w:szCs w:val="20"/>
        </w:rPr>
      </w:pPr>
    </w:p>
    <w:tbl>
      <w:tblPr>
        <w:tblW w:w="8502" w:type="dxa"/>
        <w:tblInd w:w="-131" w:type="dxa"/>
        <w:tblCellMar>
          <w:left w:w="0" w:type="dxa"/>
          <w:right w:w="0" w:type="dxa"/>
        </w:tblCellMar>
        <w:tblLook w:val="04A0" w:firstRow="1" w:lastRow="0" w:firstColumn="1" w:lastColumn="0" w:noHBand="0" w:noVBand="1"/>
      </w:tblPr>
      <w:tblGrid>
        <w:gridCol w:w="8502"/>
      </w:tblGrid>
      <w:tr w:rsidR="001569DE" w:rsidTr="008C7DAC">
        <w:trPr>
          <w:trHeight w:val="1252"/>
        </w:trPr>
        <w:tc>
          <w:tcPr>
            <w:tcW w:w="8502"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1569DE" w:rsidRDefault="001569DE" w:rsidP="00DE1C60">
            <w:pPr>
              <w:autoSpaceDE w:val="0"/>
              <w:autoSpaceDN w:val="0"/>
              <w:spacing w:line="252" w:lineRule="auto"/>
              <w:ind w:left="126"/>
              <w:jc w:val="both"/>
              <w:rPr>
                <w:rFonts w:ascii="Calibri" w:hAnsi="Calibri" w:cs="Calibri"/>
                <w:b/>
                <w:bCs/>
              </w:rPr>
            </w:pPr>
            <w:r>
              <w:rPr>
                <w:rFonts w:ascii="Arial" w:hAnsi="Arial" w:cs="Arial"/>
                <w:b/>
                <w:bCs/>
                <w:sz w:val="20"/>
                <w:szCs w:val="20"/>
              </w:rPr>
              <w:t>Informações para imprensa:</w:t>
            </w:r>
          </w:p>
          <w:p w:rsidR="001569DE" w:rsidRPr="0040618C" w:rsidRDefault="001569DE" w:rsidP="008C7DAC">
            <w:pPr>
              <w:tabs>
                <w:tab w:val="left" w:pos="7005"/>
              </w:tabs>
              <w:autoSpaceDE w:val="0"/>
              <w:autoSpaceDN w:val="0"/>
              <w:spacing w:line="252" w:lineRule="auto"/>
              <w:ind w:left="126"/>
              <w:jc w:val="both"/>
              <w:rPr>
                <w:rStyle w:val="Hiperligao"/>
                <w:rFonts w:ascii="Arial" w:hAnsi="Arial" w:cs="Arial"/>
                <w:color w:val="auto"/>
                <w:sz w:val="20"/>
                <w:szCs w:val="20"/>
                <w:u w:val="none"/>
              </w:rPr>
            </w:pPr>
            <w:r>
              <w:rPr>
                <w:rFonts w:ascii="Arial" w:hAnsi="Arial" w:cs="Arial"/>
                <w:sz w:val="20"/>
                <w:szCs w:val="20"/>
              </w:rPr>
              <w:t>Comunicação Parques de Sintra – Monte da Lua</w:t>
            </w:r>
            <w:r w:rsidR="008C7DAC">
              <w:rPr>
                <w:rFonts w:ascii="Arial" w:hAnsi="Arial" w:cs="Arial"/>
                <w:sz w:val="20"/>
                <w:szCs w:val="20"/>
              </w:rPr>
              <w:tab/>
            </w:r>
          </w:p>
          <w:p w:rsidR="001569DE" w:rsidRPr="0040618C" w:rsidRDefault="001569DE" w:rsidP="00DE1C60">
            <w:pPr>
              <w:spacing w:line="252" w:lineRule="auto"/>
              <w:ind w:left="126"/>
              <w:rPr>
                <w:rFonts w:ascii="Arial" w:hAnsi="Arial" w:cs="Arial"/>
                <w:sz w:val="20"/>
                <w:szCs w:val="20"/>
              </w:rPr>
            </w:pPr>
            <w:r>
              <w:rPr>
                <w:rFonts w:ascii="Arial" w:hAnsi="Arial" w:cs="Arial"/>
                <w:sz w:val="20"/>
                <w:szCs w:val="20"/>
              </w:rPr>
              <w:t xml:space="preserve">Ana Pais: </w:t>
            </w:r>
            <w:hyperlink r:id="rId15" w:history="1">
              <w:r>
                <w:rPr>
                  <w:rStyle w:val="Hiperligao"/>
                  <w:rFonts w:ascii="Arial" w:hAnsi="Arial" w:cs="Arial"/>
                  <w:sz w:val="20"/>
                  <w:szCs w:val="20"/>
                </w:rPr>
                <w:t>ana.pais@parquesdesintra.pt</w:t>
              </w:r>
            </w:hyperlink>
            <w:r>
              <w:rPr>
                <w:rFonts w:ascii="Arial" w:hAnsi="Arial" w:cs="Arial"/>
                <w:sz w:val="20"/>
                <w:szCs w:val="20"/>
              </w:rPr>
              <w:t xml:space="preserve"> / +351 21 923 73 26 / +351 92 684 36 00 </w:t>
            </w:r>
            <w:r>
              <w:rPr>
                <w:rFonts w:ascii="Arial" w:hAnsi="Arial" w:cs="Arial"/>
                <w:sz w:val="20"/>
                <w:szCs w:val="20"/>
              </w:rPr>
              <w:br/>
            </w:r>
            <w:r w:rsidR="008C7DAC" w:rsidRPr="008C7DAC">
              <w:rPr>
                <w:rFonts w:ascii="Arial" w:hAnsi="Arial" w:cs="Arial"/>
                <w:sz w:val="20"/>
                <w:szCs w:val="20"/>
              </w:rPr>
              <w:t xml:space="preserve">Marta Rocha: </w:t>
            </w:r>
            <w:hyperlink r:id="rId16" w:history="1">
              <w:r w:rsidR="008C7DAC" w:rsidRPr="008C7DAC">
                <w:rPr>
                  <w:rStyle w:val="Hiperligao"/>
                  <w:rFonts w:ascii="Arial" w:hAnsi="Arial" w:cs="Arial"/>
                  <w:sz w:val="20"/>
                  <w:szCs w:val="20"/>
                </w:rPr>
                <w:t>marta.rocha@parquesdesintra.pt</w:t>
              </w:r>
            </w:hyperlink>
            <w:r w:rsidR="008C7DAC" w:rsidRPr="008C7DAC">
              <w:rPr>
                <w:rFonts w:ascii="Arial" w:hAnsi="Arial" w:cs="Arial"/>
                <w:sz w:val="20"/>
                <w:szCs w:val="20"/>
              </w:rPr>
              <w:t xml:space="preserve"> / +351 21 923 73 26 / +351 96 229 18 29</w:t>
            </w:r>
          </w:p>
        </w:tc>
      </w:tr>
    </w:tbl>
    <w:p w:rsidR="001569DE" w:rsidRDefault="001569DE" w:rsidP="001569DE">
      <w:pPr>
        <w:rPr>
          <w:rFonts w:ascii="Calibri" w:hAnsi="Calibri" w:cs="Calibri"/>
        </w:rPr>
      </w:pPr>
    </w:p>
    <w:p w:rsidR="001569DE" w:rsidRDefault="001569DE" w:rsidP="001569DE"/>
    <w:bookmarkEnd w:id="0"/>
    <w:p w:rsidR="005F1B39" w:rsidRDefault="00122CD8"/>
    <w:sectPr w:rsidR="005F1B39" w:rsidSect="008C7DAC">
      <w:headerReference w:type="default" r:id="rId17"/>
      <w:footerReference w:type="default" r:id="rId18"/>
      <w:pgSz w:w="11906" w:h="16838"/>
      <w:pgMar w:top="1417" w:right="1983"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2CD8" w:rsidRDefault="00122CD8">
      <w:pPr>
        <w:spacing w:after="0" w:line="240" w:lineRule="auto"/>
      </w:pPr>
      <w:r>
        <w:separator/>
      </w:r>
    </w:p>
  </w:endnote>
  <w:endnote w:type="continuationSeparator" w:id="0">
    <w:p w:rsidR="00122CD8" w:rsidRDefault="00122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18C" w:rsidRDefault="004B3C79" w:rsidP="00DF7C37">
    <w:pPr>
      <w:pStyle w:val="Rodap"/>
      <w:rPr>
        <w:sz w:val="18"/>
        <w:szCs w:val="18"/>
      </w:rPr>
    </w:pPr>
    <w:r w:rsidRPr="00720CC9">
      <w:rPr>
        <w:sz w:val="18"/>
        <w:szCs w:val="18"/>
        <w:u w:val="single"/>
      </w:rPr>
      <w:t>Comunicação</w:t>
    </w:r>
    <w:r w:rsidRPr="00720CC9">
      <w:rPr>
        <w:sz w:val="18"/>
        <w:szCs w:val="18"/>
      </w:rPr>
      <w:t xml:space="preserve">: Ana Pais – </w:t>
    </w:r>
    <w:hyperlink r:id="rId1" w:history="1">
      <w:r w:rsidRPr="00720CC9">
        <w:rPr>
          <w:rStyle w:val="Hiperligao"/>
          <w:sz w:val="18"/>
          <w:szCs w:val="18"/>
        </w:rPr>
        <w:t>ana.pais@parquesdesintra.pt</w:t>
      </w:r>
    </w:hyperlink>
    <w:r>
      <w:rPr>
        <w:sz w:val="18"/>
        <w:szCs w:val="18"/>
      </w:rPr>
      <w:t xml:space="preserve"> /</w:t>
    </w:r>
    <w:r w:rsidRPr="00720CC9">
      <w:rPr>
        <w:sz w:val="18"/>
        <w:szCs w:val="18"/>
      </w:rPr>
      <w:t xml:space="preserve"> </w:t>
    </w:r>
    <w:r>
      <w:rPr>
        <w:sz w:val="18"/>
        <w:szCs w:val="18"/>
      </w:rPr>
      <w:t>+351 21 923 73 2</w:t>
    </w:r>
    <w:r w:rsidRPr="00720CC9">
      <w:rPr>
        <w:sz w:val="18"/>
        <w:szCs w:val="18"/>
      </w:rPr>
      <w:t xml:space="preserve">6 / </w:t>
    </w:r>
    <w:r>
      <w:rPr>
        <w:sz w:val="18"/>
        <w:szCs w:val="18"/>
      </w:rPr>
      <w:t xml:space="preserve">+351 </w:t>
    </w:r>
    <w:r w:rsidRPr="00720CC9">
      <w:rPr>
        <w:sz w:val="18"/>
        <w:szCs w:val="18"/>
      </w:rPr>
      <w:t>92 684 36 00</w:t>
    </w:r>
  </w:p>
  <w:p w:rsidR="00DF7C37" w:rsidRPr="00720CC9" w:rsidRDefault="004B3C79" w:rsidP="00DF7C37">
    <w:pPr>
      <w:pStyle w:val="Rodap"/>
      <w:rPr>
        <w:sz w:val="18"/>
        <w:szCs w:val="18"/>
      </w:rPr>
    </w:pPr>
    <w:r>
      <w:rPr>
        <w:sz w:val="18"/>
        <w:szCs w:val="18"/>
      </w:rPr>
      <w:t xml:space="preserve">                           Marta Rocha – </w:t>
    </w:r>
    <w:hyperlink r:id="rId2" w:history="1">
      <w:r w:rsidRPr="00C948EA">
        <w:rPr>
          <w:rStyle w:val="Hiperligao"/>
          <w:sz w:val="18"/>
          <w:szCs w:val="18"/>
        </w:rPr>
        <w:t>marta.rocha@parquesdesintra.pt</w:t>
      </w:r>
    </w:hyperlink>
    <w:r>
      <w:rPr>
        <w:sz w:val="18"/>
        <w:szCs w:val="18"/>
      </w:rPr>
      <w:t xml:space="preserve"> / +351 21 923 73 00               </w:t>
    </w:r>
  </w:p>
  <w:p w:rsidR="00DF7C37" w:rsidRDefault="00122CD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2CD8" w:rsidRDefault="00122CD8">
      <w:pPr>
        <w:spacing w:after="0" w:line="240" w:lineRule="auto"/>
      </w:pPr>
      <w:r>
        <w:separator/>
      </w:r>
    </w:p>
  </w:footnote>
  <w:footnote w:type="continuationSeparator" w:id="0">
    <w:p w:rsidR="00122CD8" w:rsidRDefault="00122C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6D8A" w:rsidRDefault="004B3C79" w:rsidP="00E86D8A">
    <w:pPr>
      <w:pStyle w:val="Cabealho"/>
    </w:pPr>
    <w:r>
      <w:rPr>
        <w:noProof/>
        <w:sz w:val="24"/>
        <w:lang w:eastAsia="pt-PT"/>
      </w:rPr>
      <w:drawing>
        <wp:inline distT="0" distB="0" distL="0" distR="0" wp14:anchorId="41514DBE" wp14:editId="6720542D">
          <wp:extent cx="714375" cy="714375"/>
          <wp:effectExtent l="0" t="0" r="9525" b="952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Pr>
        <w:noProof/>
        <w:lang w:eastAsia="pt-PT"/>
      </w:rPr>
      <w:drawing>
        <wp:inline distT="0" distB="0" distL="0" distR="0" wp14:anchorId="5E4A409A" wp14:editId="619D3041">
          <wp:extent cx="540537" cy="552450"/>
          <wp:effectExtent l="0" t="0" r="0" b="0"/>
          <wp:docPr id="28" name="Imagem 28" descr="\\192.168.30.6\area comum\Imagens_GERAL\Logotipos\Património Mundial\PatrimónioMundial 72dpi scree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30.6\area comum\Imagens_GERAL\Logotipos\Património Mundial\PatrimónioMundial 72dpi screen.t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537" cy="552450"/>
                  </a:xfrm>
                  <a:prstGeom prst="rect">
                    <a:avLst/>
                  </a:prstGeom>
                  <a:noFill/>
                  <a:ln>
                    <a:noFill/>
                  </a:ln>
                </pic:spPr>
              </pic:pic>
            </a:graphicData>
          </a:graphic>
        </wp:inline>
      </w:drawing>
    </w:r>
  </w:p>
  <w:p w:rsidR="00E86D8A" w:rsidRDefault="00122C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504AA3"/>
    <w:multiLevelType w:val="hybridMultilevel"/>
    <w:tmpl w:val="2244E43C"/>
    <w:lvl w:ilvl="0" w:tplc="76806E60">
      <w:numFmt w:val="bullet"/>
      <w:lvlText w:val=""/>
      <w:lvlJc w:val="left"/>
      <w:pPr>
        <w:ind w:left="720" w:hanging="360"/>
      </w:pPr>
      <w:rPr>
        <w:rFonts w:ascii="Wingdings" w:eastAsiaTheme="minorHAnsi" w:hAnsi="Wingdings"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9DE"/>
    <w:rsid w:val="00122CD8"/>
    <w:rsid w:val="001569DE"/>
    <w:rsid w:val="00161102"/>
    <w:rsid w:val="002464BF"/>
    <w:rsid w:val="003B4813"/>
    <w:rsid w:val="003E5ECA"/>
    <w:rsid w:val="00432E48"/>
    <w:rsid w:val="0049273C"/>
    <w:rsid w:val="004B3C79"/>
    <w:rsid w:val="00505214"/>
    <w:rsid w:val="0051543F"/>
    <w:rsid w:val="005615BE"/>
    <w:rsid w:val="005B7E87"/>
    <w:rsid w:val="005C54F9"/>
    <w:rsid w:val="005E488D"/>
    <w:rsid w:val="006C5FD8"/>
    <w:rsid w:val="0071101E"/>
    <w:rsid w:val="00713AE1"/>
    <w:rsid w:val="00737396"/>
    <w:rsid w:val="007E2914"/>
    <w:rsid w:val="00855F6D"/>
    <w:rsid w:val="008B730A"/>
    <w:rsid w:val="008C7DAC"/>
    <w:rsid w:val="008D325D"/>
    <w:rsid w:val="00910C7F"/>
    <w:rsid w:val="00967AD9"/>
    <w:rsid w:val="009E0D8E"/>
    <w:rsid w:val="00AC706B"/>
    <w:rsid w:val="00BA5DB8"/>
    <w:rsid w:val="00C40EFA"/>
    <w:rsid w:val="00C85692"/>
    <w:rsid w:val="00DA3DC8"/>
    <w:rsid w:val="00DC4F62"/>
    <w:rsid w:val="00F64357"/>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3F8CB3-2ADE-4863-8580-C255300D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9DE"/>
  </w:style>
  <w:style w:type="paragraph" w:styleId="Cabealho2">
    <w:name w:val="heading 2"/>
    <w:basedOn w:val="Normal"/>
    <w:next w:val="Normal"/>
    <w:link w:val="Cabealho2Carter"/>
    <w:uiPriority w:val="9"/>
    <w:semiHidden/>
    <w:unhideWhenUsed/>
    <w:qFormat/>
    <w:rsid w:val="008B73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1569DE"/>
    <w:rPr>
      <w:color w:val="0563C1" w:themeColor="hyperlink"/>
      <w:u w:val="single"/>
    </w:rPr>
  </w:style>
  <w:style w:type="paragraph" w:styleId="PargrafodaLista">
    <w:name w:val="List Paragraph"/>
    <w:basedOn w:val="Normal"/>
    <w:uiPriority w:val="34"/>
    <w:qFormat/>
    <w:rsid w:val="001569DE"/>
    <w:pPr>
      <w:spacing w:after="200" w:line="276" w:lineRule="auto"/>
      <w:ind w:left="720"/>
      <w:contextualSpacing/>
    </w:pPr>
  </w:style>
  <w:style w:type="paragraph" w:customStyle="1" w:styleId="style3">
    <w:name w:val="style3"/>
    <w:basedOn w:val="Normal"/>
    <w:rsid w:val="001569DE"/>
    <w:pPr>
      <w:spacing w:before="100" w:beforeAutospacing="1" w:after="100" w:afterAutospacing="1" w:line="240" w:lineRule="auto"/>
    </w:pPr>
    <w:rPr>
      <w:rFonts w:ascii="Arial" w:eastAsia="Times New Roman" w:hAnsi="Arial" w:cs="Arial"/>
      <w:b/>
      <w:bCs/>
      <w:sz w:val="18"/>
      <w:szCs w:val="18"/>
      <w:lang w:val="en-US"/>
    </w:rPr>
  </w:style>
  <w:style w:type="paragraph" w:styleId="Cabealho">
    <w:name w:val="header"/>
    <w:basedOn w:val="Normal"/>
    <w:link w:val="CabealhoCarter"/>
    <w:uiPriority w:val="99"/>
    <w:unhideWhenUsed/>
    <w:rsid w:val="001569DE"/>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1569DE"/>
  </w:style>
  <w:style w:type="paragraph" w:styleId="Rodap">
    <w:name w:val="footer"/>
    <w:basedOn w:val="Normal"/>
    <w:link w:val="RodapCarter"/>
    <w:uiPriority w:val="99"/>
    <w:unhideWhenUsed/>
    <w:rsid w:val="001569DE"/>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1569DE"/>
  </w:style>
  <w:style w:type="character" w:styleId="Hiperligaovisitada">
    <w:name w:val="FollowedHyperlink"/>
    <w:basedOn w:val="Tipodeletrapredefinidodopargrafo"/>
    <w:uiPriority w:val="99"/>
    <w:semiHidden/>
    <w:unhideWhenUsed/>
    <w:rsid w:val="008C7DAC"/>
    <w:rPr>
      <w:color w:val="954F72" w:themeColor="followedHyperlink"/>
      <w:u w:val="single"/>
    </w:rPr>
  </w:style>
  <w:style w:type="paragraph" w:styleId="Textodebalo">
    <w:name w:val="Balloon Text"/>
    <w:basedOn w:val="Normal"/>
    <w:link w:val="TextodebaloCarter"/>
    <w:uiPriority w:val="99"/>
    <w:semiHidden/>
    <w:unhideWhenUsed/>
    <w:rsid w:val="005615BE"/>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5615BE"/>
    <w:rPr>
      <w:rFonts w:ascii="Segoe UI" w:hAnsi="Segoe UI" w:cs="Segoe UI"/>
      <w:sz w:val="18"/>
      <w:szCs w:val="18"/>
    </w:rPr>
  </w:style>
  <w:style w:type="character" w:styleId="Refdecomentrio">
    <w:name w:val="annotation reference"/>
    <w:basedOn w:val="Tipodeletrapredefinidodopargrafo"/>
    <w:uiPriority w:val="99"/>
    <w:semiHidden/>
    <w:unhideWhenUsed/>
    <w:rsid w:val="009E0D8E"/>
    <w:rPr>
      <w:sz w:val="16"/>
      <w:szCs w:val="16"/>
    </w:rPr>
  </w:style>
  <w:style w:type="paragraph" w:styleId="Textodecomentrio">
    <w:name w:val="annotation text"/>
    <w:basedOn w:val="Normal"/>
    <w:link w:val="TextodecomentrioCarter"/>
    <w:uiPriority w:val="99"/>
    <w:semiHidden/>
    <w:unhideWhenUsed/>
    <w:rsid w:val="009E0D8E"/>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9E0D8E"/>
    <w:rPr>
      <w:sz w:val="20"/>
      <w:szCs w:val="20"/>
    </w:rPr>
  </w:style>
  <w:style w:type="paragraph" w:styleId="Assuntodecomentrio">
    <w:name w:val="annotation subject"/>
    <w:basedOn w:val="Textodecomentrio"/>
    <w:next w:val="Textodecomentrio"/>
    <w:link w:val="AssuntodecomentrioCarter"/>
    <w:uiPriority w:val="99"/>
    <w:semiHidden/>
    <w:unhideWhenUsed/>
    <w:rsid w:val="009E0D8E"/>
    <w:rPr>
      <w:b/>
      <w:bCs/>
    </w:rPr>
  </w:style>
  <w:style w:type="character" w:customStyle="1" w:styleId="AssuntodecomentrioCarter">
    <w:name w:val="Assunto de comentário Caráter"/>
    <w:basedOn w:val="TextodecomentrioCarter"/>
    <w:link w:val="Assuntodecomentrio"/>
    <w:uiPriority w:val="99"/>
    <w:semiHidden/>
    <w:rsid w:val="009E0D8E"/>
    <w:rPr>
      <w:b/>
      <w:bCs/>
      <w:sz w:val="20"/>
      <w:szCs w:val="20"/>
    </w:rPr>
  </w:style>
  <w:style w:type="character" w:customStyle="1" w:styleId="Cabealho2Carter">
    <w:name w:val="Cabeçalho 2 Caráter"/>
    <w:basedOn w:val="Tipodeletrapredefinidodopargrafo"/>
    <w:link w:val="Cabealho2"/>
    <w:uiPriority w:val="9"/>
    <w:semiHidden/>
    <w:rsid w:val="008B730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963181">
      <w:bodyDiv w:val="1"/>
      <w:marLeft w:val="0"/>
      <w:marRight w:val="0"/>
      <w:marTop w:val="0"/>
      <w:marBottom w:val="0"/>
      <w:divBdr>
        <w:top w:val="none" w:sz="0" w:space="0" w:color="auto"/>
        <w:left w:val="none" w:sz="0" w:space="0" w:color="auto"/>
        <w:bottom w:val="none" w:sz="0" w:space="0" w:color="auto"/>
        <w:right w:val="none" w:sz="0" w:space="0" w:color="auto"/>
      </w:divBdr>
    </w:div>
    <w:div w:id="713314644">
      <w:bodyDiv w:val="1"/>
      <w:marLeft w:val="0"/>
      <w:marRight w:val="0"/>
      <w:marTop w:val="0"/>
      <w:marBottom w:val="0"/>
      <w:divBdr>
        <w:top w:val="none" w:sz="0" w:space="0" w:color="auto"/>
        <w:left w:val="none" w:sz="0" w:space="0" w:color="auto"/>
        <w:bottom w:val="none" w:sz="0" w:space="0" w:color="auto"/>
        <w:right w:val="none" w:sz="0" w:space="0" w:color="auto"/>
      </w:divBdr>
    </w:div>
    <w:div w:id="1407144917">
      <w:bodyDiv w:val="1"/>
      <w:marLeft w:val="0"/>
      <w:marRight w:val="0"/>
      <w:marTop w:val="0"/>
      <w:marBottom w:val="0"/>
      <w:divBdr>
        <w:top w:val="none" w:sz="0" w:space="0" w:color="auto"/>
        <w:left w:val="none" w:sz="0" w:space="0" w:color="auto"/>
        <w:bottom w:val="none" w:sz="0" w:space="0" w:color="auto"/>
        <w:right w:val="none" w:sz="0" w:space="0" w:color="auto"/>
      </w:divBdr>
    </w:div>
    <w:div w:id="168127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poty.com" TargetMode="External"/><Relationship Id="rId13" Type="http://schemas.openxmlformats.org/officeDocument/2006/relationships/hyperlink" Target="http://www.facebook.com/parquesdesintra"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arquesdesintra.p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arta.rocha@parquesdesintra.p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parquesdesintra.pt" TargetMode="External"/><Relationship Id="rId5" Type="http://schemas.openxmlformats.org/officeDocument/2006/relationships/webSettings" Target="webSettings.xml"/><Relationship Id="rId15" Type="http://schemas.openxmlformats.org/officeDocument/2006/relationships/hyperlink" Target="mailto:ana.pais@parquesdesintra.pt" TargetMode="External"/><Relationship Id="rId10" Type="http://schemas.openxmlformats.org/officeDocument/2006/relationships/hyperlink" Target="http://www.igpoty.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gpoty.com/register.asp" TargetMode="External"/><Relationship Id="rId14" Type="http://schemas.openxmlformats.org/officeDocument/2006/relationships/hyperlink" Target="http://www.instagram.com/parquesdesint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marta.rocha@parquesdesintra.pt" TargetMode="External"/><Relationship Id="rId1" Type="http://schemas.openxmlformats.org/officeDocument/2006/relationships/hyperlink" Target="mailto:ana.pais@parquesdesintra.p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2A0AC-BC8D-4CB3-8C68-ECA698A91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760</Words>
  <Characters>4110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Rocha</dc:creator>
  <cp:lastModifiedBy>Marta Rocha</cp:lastModifiedBy>
  <cp:revision>15</cp:revision>
  <dcterms:created xsi:type="dcterms:W3CDTF">2016-04-18T16:54:00Z</dcterms:created>
  <dcterms:modified xsi:type="dcterms:W3CDTF">2016-04-19T15:35:00Z</dcterms:modified>
</cp:coreProperties>
</file>