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DF416B" w14:textId="77777777" w:rsidR="009D4E64" w:rsidRPr="00B33898" w:rsidRDefault="009D4E64" w:rsidP="009D4E64">
      <w:pPr>
        <w:shd w:val="clear" w:color="auto" w:fill="FFFFFF"/>
        <w:rPr>
          <w:rFonts w:ascii="Times New Roman" w:eastAsia="Times New Roman" w:hAnsi="Times New Roman" w:cs="Times New Roman"/>
          <w:b/>
          <w:bCs/>
          <w:color w:val="C00000"/>
          <w:kern w:val="0"/>
          <w:sz w:val="48"/>
          <w:szCs w:val="48"/>
          <w:lang w:eastAsia="pt-PT"/>
          <w14:ligatures w14:val="none"/>
        </w:rPr>
      </w:pPr>
    </w:p>
    <w:p w14:paraId="02DD6258" w14:textId="77777777" w:rsidR="009D4E64" w:rsidRPr="00B33898" w:rsidRDefault="009D4E64" w:rsidP="009D4E64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bCs/>
          <w:color w:val="C00000"/>
          <w:kern w:val="0"/>
          <w:sz w:val="48"/>
          <w:szCs w:val="48"/>
          <w:lang w:eastAsia="pt-PT"/>
          <w14:ligatures w14:val="none"/>
        </w:rPr>
      </w:pPr>
      <w:r w:rsidRPr="00B33898">
        <w:rPr>
          <w:rFonts w:ascii="Times New Roman" w:eastAsia="Times New Roman" w:hAnsi="Times New Roman" w:cs="Times New Roman"/>
          <w:b/>
          <w:bCs/>
          <w:noProof/>
          <w:color w:val="C00000"/>
          <w:kern w:val="0"/>
          <w:sz w:val="48"/>
          <w:szCs w:val="48"/>
          <w:lang w:eastAsia="pt-PT"/>
        </w:rPr>
        <w:drawing>
          <wp:inline distT="0" distB="0" distL="0" distR="0" wp14:anchorId="73177538" wp14:editId="65F8E3A2">
            <wp:extent cx="3814650" cy="1388533"/>
            <wp:effectExtent l="0" t="0" r="0" b="0"/>
            <wp:docPr id="979047174" name="Imagem 2" descr="Uma imagem com esboço, desenho, desenhos de criança, Gráficos&#10;&#10;Os conteúdos gerados por IA podem estar incorreto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9047174" name="Imagem 2" descr="Uma imagem com esboço, desenho, desenhos de criança, Gráficos&#10;&#10;Os conteúdos gerados por IA podem estar incorretos.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86669" cy="14511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126D7D" w14:textId="77777777" w:rsidR="009D4E64" w:rsidRPr="00876D00" w:rsidRDefault="009D4E64" w:rsidP="009D4E64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bCs/>
          <w:color w:val="C00000"/>
          <w:kern w:val="0"/>
          <w:sz w:val="28"/>
          <w:szCs w:val="28"/>
          <w:lang w:eastAsia="pt-PT"/>
          <w14:ligatures w14:val="none"/>
        </w:rPr>
      </w:pPr>
      <w:r w:rsidRPr="00876D00">
        <w:rPr>
          <w:rFonts w:ascii="Times New Roman" w:eastAsia="Times New Roman" w:hAnsi="Times New Roman" w:cs="Times New Roman"/>
          <w:b/>
          <w:bCs/>
          <w:color w:val="C00000"/>
          <w:kern w:val="0"/>
          <w:sz w:val="28"/>
          <w:szCs w:val="28"/>
          <w:lang w:eastAsia="pt-PT"/>
          <w14:ligatures w14:val="none"/>
        </w:rPr>
        <w:t xml:space="preserve">ADECAP – ASSOCIAÇÃO PARA O DESENVOLVIMENTO DA COOPERAÇÃO EM ARQUEOLOGIA PENINSULAR </w:t>
      </w:r>
      <w:r w:rsidRPr="00876D00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8"/>
          <w:szCs w:val="28"/>
          <w:lang w:eastAsia="pt-PT"/>
          <w14:ligatures w14:val="none"/>
        </w:rPr>
        <w:t>(Porto)</w:t>
      </w:r>
    </w:p>
    <w:p w14:paraId="17FF0BA3" w14:textId="77777777" w:rsidR="009D4E64" w:rsidRPr="00876D00" w:rsidRDefault="009D4E64" w:rsidP="009D4E64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bCs/>
          <w:color w:val="C00000"/>
          <w:kern w:val="0"/>
          <w:sz w:val="36"/>
          <w:szCs w:val="36"/>
          <w:lang w:eastAsia="pt-PT"/>
          <w14:ligatures w14:val="none"/>
        </w:rPr>
      </w:pPr>
    </w:p>
    <w:p w14:paraId="2E6E31AC" w14:textId="77777777" w:rsidR="009D4E64" w:rsidRPr="00876D00" w:rsidRDefault="009D4E64" w:rsidP="009D4E64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pt-PT"/>
          <w14:ligatures w14:val="none"/>
        </w:rPr>
      </w:pPr>
      <w:r w:rsidRPr="00876D00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pt-PT"/>
          <w14:ligatures w14:val="none"/>
        </w:rPr>
        <w:t>Organiza a seguinte palestra, de acesso livre, por Teams,</w:t>
      </w:r>
    </w:p>
    <w:p w14:paraId="56981F75" w14:textId="77777777" w:rsidR="00C5404D" w:rsidRDefault="009D4E64" w:rsidP="009D4E64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pt-PT"/>
          <w14:ligatures w14:val="none"/>
        </w:rPr>
      </w:pPr>
      <w:r w:rsidRPr="00876D00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pt-PT"/>
          <w14:ligatures w14:val="none"/>
        </w:rPr>
        <w:t xml:space="preserve">no dia 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pt-PT"/>
          <w14:ligatures w14:val="none"/>
        </w:rPr>
        <w:t>30</w:t>
      </w:r>
      <w:r w:rsidRPr="00876D00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pt-PT"/>
          <w14:ligatures w14:val="none"/>
        </w:rPr>
        <w:t xml:space="preserve"> de 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pt-PT"/>
          <w14:ligatures w14:val="none"/>
        </w:rPr>
        <w:t>set</w:t>
      </w:r>
      <w:r w:rsidRPr="00876D00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pt-PT"/>
          <w14:ligatures w14:val="none"/>
        </w:rPr>
        <w:t>embro de 202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pt-PT"/>
          <w14:ligatures w14:val="none"/>
        </w:rPr>
        <w:t>6</w:t>
      </w:r>
      <w:r w:rsidRPr="00876D00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pt-PT"/>
          <w14:ligatures w14:val="none"/>
        </w:rPr>
        <w:t xml:space="preserve"> às 21,30 h. (hora portuguesa; </w:t>
      </w:r>
    </w:p>
    <w:p w14:paraId="54744DF2" w14:textId="686CCB53" w:rsidR="009D4E64" w:rsidRPr="00204786" w:rsidRDefault="009D4E64" w:rsidP="009D4E64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val="es-ES" w:eastAsia="pt-PT"/>
          <w14:ligatures w14:val="none"/>
        </w:rPr>
      </w:pPr>
      <w:r w:rsidRPr="00204786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val="es-ES" w:eastAsia="pt-PT"/>
          <w14:ligatures w14:val="none"/>
        </w:rPr>
        <w:t>22.30 h.</w:t>
      </w:r>
      <w:r w:rsidR="00C5404D" w:rsidRPr="00204786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val="es-ES" w:eastAsia="pt-PT"/>
          <w14:ligatures w14:val="none"/>
        </w:rPr>
        <w:t>:</w:t>
      </w:r>
      <w:r w:rsidRPr="00204786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val="es-ES" w:eastAsia="pt-PT"/>
          <w14:ligatures w14:val="none"/>
        </w:rPr>
        <w:t xml:space="preserve"> hora </w:t>
      </w:r>
      <w:proofErr w:type="spellStart"/>
      <w:r w:rsidRPr="00204786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val="es-ES" w:eastAsia="pt-PT"/>
          <w14:ligatures w14:val="none"/>
        </w:rPr>
        <w:t>espanhola</w:t>
      </w:r>
      <w:proofErr w:type="spellEnd"/>
      <w:r w:rsidRPr="00204786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val="es-ES" w:eastAsia="pt-PT"/>
          <w14:ligatures w14:val="none"/>
        </w:rPr>
        <w:t xml:space="preserve">) </w:t>
      </w:r>
    </w:p>
    <w:p w14:paraId="0CDF28F7" w14:textId="77777777" w:rsidR="009D4E64" w:rsidRPr="00204786" w:rsidRDefault="009D4E64" w:rsidP="009D4E64">
      <w:pPr>
        <w:shd w:val="clear" w:color="auto" w:fill="FFFFFF"/>
        <w:rPr>
          <w:rFonts w:ascii="Times New Roman" w:eastAsia="Times New Roman" w:hAnsi="Times New Roman" w:cs="Times New Roman"/>
          <w:b/>
          <w:bCs/>
          <w:color w:val="000000"/>
          <w:kern w:val="0"/>
          <w:sz w:val="48"/>
          <w:szCs w:val="48"/>
          <w:lang w:val="es-ES" w:eastAsia="pt-PT"/>
          <w14:ligatures w14:val="none"/>
        </w:rPr>
      </w:pPr>
    </w:p>
    <w:p w14:paraId="68333C5B" w14:textId="77777777" w:rsidR="009D4E64" w:rsidRPr="00204786" w:rsidRDefault="009D4E64" w:rsidP="009D4E64">
      <w:pPr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val="es-ES" w:eastAsia="pt-PT"/>
          <w14:ligatures w14:val="none"/>
        </w:rPr>
      </w:pPr>
      <w:r w:rsidRPr="00204786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val="es-ES" w:eastAsia="pt-PT"/>
          <w14:ligatures w14:val="none"/>
        </w:rPr>
        <w:t>Título:</w:t>
      </w:r>
    </w:p>
    <w:p w14:paraId="7E87DE4B" w14:textId="77777777" w:rsidR="009D4E64" w:rsidRPr="009D4E64" w:rsidRDefault="009D4E64" w:rsidP="009D4E6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64"/>
        <w:ind w:right="-574"/>
        <w:jc w:val="center"/>
        <w:rPr>
          <w:rFonts w:ascii="Times New Roman" w:hAnsi="Times New Roman" w:cs="Times New Roman"/>
          <w:b/>
          <w:bCs/>
          <w:color w:val="0B769F" w:themeColor="accent4" w:themeShade="BF"/>
          <w:sz w:val="36"/>
          <w:szCs w:val="36"/>
          <w:shd w:val="clear" w:color="auto" w:fill="FFFFFF"/>
          <w:lang w:val="es-ES"/>
        </w:rPr>
      </w:pPr>
      <w:r w:rsidRPr="009D4E64">
        <w:rPr>
          <w:rFonts w:ascii="Times New Roman" w:hAnsi="Times New Roman" w:cs="Times New Roman"/>
          <w:b/>
          <w:bCs/>
          <w:color w:val="0B769F" w:themeColor="accent4" w:themeShade="BF"/>
          <w:sz w:val="36"/>
          <w:szCs w:val="36"/>
          <w:shd w:val="clear" w:color="auto" w:fill="FFFFFF"/>
          <w:lang w:val="es-ES"/>
        </w:rPr>
        <w:t>El Parque Arqueológico del Molinete (Cartagena, Región de Murcia, España): un modelo para la gestión del patrimonio arqueológico</w:t>
      </w:r>
    </w:p>
    <w:p w14:paraId="20706ED2" w14:textId="77777777" w:rsidR="009D4E64" w:rsidRPr="00204786" w:rsidRDefault="009D4E64" w:rsidP="009D4E6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64"/>
        <w:ind w:right="-574"/>
        <w:jc w:val="center"/>
        <w:rPr>
          <w:rFonts w:ascii="Times New Roman" w:hAnsi="Times New Roman" w:cs="Times New Roman"/>
          <w:b/>
          <w:bCs/>
          <w:color w:val="0B769F" w:themeColor="accent4" w:themeShade="BF"/>
          <w:sz w:val="32"/>
          <w:szCs w:val="32"/>
          <w:shd w:val="clear" w:color="auto" w:fill="FFFFFF"/>
          <w:lang w:val="es-ES"/>
        </w:rPr>
      </w:pPr>
    </w:p>
    <w:p w14:paraId="4DD943F2" w14:textId="3AB0B99D" w:rsidR="009D4E64" w:rsidRPr="009D4E64" w:rsidRDefault="00D66F2A" w:rsidP="00D66F2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64"/>
        <w:ind w:left="3540" w:right="-574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204786">
        <w:rPr>
          <w:rFonts w:ascii="Times New Roman" w:hAnsi="Times New Roman" w:cs="Times New Roman"/>
          <w:color w:val="000000" w:themeColor="text1"/>
          <w:sz w:val="32"/>
          <w:szCs w:val="32"/>
          <w:lang w:val="es-ES"/>
        </w:rPr>
        <w:t xml:space="preserve">  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p</w:t>
      </w:r>
      <w:r w:rsidR="009D4E64" w:rsidRPr="009D4E64">
        <w:rPr>
          <w:rFonts w:ascii="Times New Roman" w:hAnsi="Times New Roman" w:cs="Times New Roman"/>
          <w:color w:val="000000" w:themeColor="text1"/>
          <w:sz w:val="32"/>
          <w:szCs w:val="32"/>
        </w:rPr>
        <w:t>elo</w:t>
      </w:r>
    </w:p>
    <w:p w14:paraId="43BACE34" w14:textId="52F24129" w:rsidR="00D66F2A" w:rsidRPr="00D66F2A" w:rsidRDefault="00D66F2A" w:rsidP="00D66F2A">
      <w:pPr>
        <w:spacing w:before="100" w:beforeAutospacing="1" w:after="100" w:afterAutospacing="1" w:line="300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color w:val="0F9ED5" w:themeColor="accent4"/>
          <w:kern w:val="0"/>
          <w:sz w:val="32"/>
          <w:szCs w:val="32"/>
          <w:lang w:eastAsia="pt-PT"/>
          <w14:textOutline w14:w="12700" w14:cap="flat" w14:cmpd="sng" w14:algn="ctr">
            <w14:solidFill>
              <w14:schemeClr w14:val="accent4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/>
                </w14:gs>
                <w14:gs w14:pos="4000">
                  <w14:schemeClr w14:val="accent4">
                    <w14:lumMod w14:val="60000"/>
                    <w14:lumOff w14:val="40000"/>
                  </w14:schemeClr>
                </w14:gs>
                <w14:gs w14:pos="87000">
                  <w14:schemeClr w14:val="accent4">
                    <w14:lumMod w14:val="20000"/>
                    <w14:lumOff w14:val="80000"/>
                  </w14:schemeClr>
                </w14:gs>
              </w14:gsLst>
              <w14:lin w14:ang="5400000" w14:scaled="0"/>
            </w14:gradFill>
          </w14:textFill>
          <w14:ligatures w14:val="none"/>
        </w:rPr>
      </w:pPr>
      <w:r w:rsidRPr="00C5404D">
        <w:rPr>
          <w:rFonts w:ascii="Times New Roman" w:eastAsia="Times New Roman" w:hAnsi="Times New Roman" w:cs="Times New Roman"/>
          <w:b/>
          <w:bCs/>
          <w:color w:val="0F9ED5" w:themeColor="accent4"/>
          <w:kern w:val="0"/>
          <w:sz w:val="32"/>
          <w:szCs w:val="32"/>
          <w:lang w:eastAsia="pt-PT"/>
          <w14:textOutline w14:w="12700" w14:cap="flat" w14:cmpd="sng" w14:algn="ctr">
            <w14:solidFill>
              <w14:schemeClr w14:val="accent4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/>
                </w14:gs>
                <w14:gs w14:pos="4000">
                  <w14:schemeClr w14:val="accent4">
                    <w14:lumMod w14:val="60000"/>
                    <w14:lumOff w14:val="40000"/>
                  </w14:schemeClr>
                </w14:gs>
                <w14:gs w14:pos="87000">
                  <w14:schemeClr w14:val="accent4">
                    <w14:lumMod w14:val="20000"/>
                    <w14:lumOff w14:val="80000"/>
                  </w14:schemeClr>
                </w14:gs>
              </w14:gsLst>
              <w14:lin w14:ang="5400000" w14:scaled="0"/>
            </w14:gradFill>
          </w14:textFill>
          <w14:ligatures w14:val="none"/>
        </w:rPr>
        <w:t xml:space="preserve">PROF. DOUTOR </w:t>
      </w:r>
      <w:r w:rsidRPr="00D66F2A">
        <w:rPr>
          <w:rFonts w:ascii="Times New Roman" w:eastAsia="Times New Roman" w:hAnsi="Times New Roman" w:cs="Times New Roman"/>
          <w:b/>
          <w:bCs/>
          <w:color w:val="0F9ED5" w:themeColor="accent4"/>
          <w:kern w:val="0"/>
          <w:sz w:val="32"/>
          <w:szCs w:val="32"/>
          <w:lang w:eastAsia="pt-PT"/>
          <w14:textOutline w14:w="12700" w14:cap="flat" w14:cmpd="sng" w14:algn="ctr">
            <w14:solidFill>
              <w14:schemeClr w14:val="accent4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/>
                </w14:gs>
                <w14:gs w14:pos="4000">
                  <w14:schemeClr w14:val="accent4">
                    <w14:lumMod w14:val="60000"/>
                    <w14:lumOff w14:val="40000"/>
                  </w14:schemeClr>
                </w14:gs>
                <w14:gs w14:pos="87000">
                  <w14:schemeClr w14:val="accent4">
                    <w14:lumMod w14:val="20000"/>
                    <w14:lumOff w14:val="80000"/>
                  </w14:schemeClr>
                </w14:gs>
              </w14:gsLst>
              <w14:lin w14:ang="5400000" w14:scaled="0"/>
            </w14:gradFill>
          </w14:textFill>
          <w14:ligatures w14:val="none"/>
        </w:rPr>
        <w:t>JOSE MIGUEL NOGUERA CELDR</w:t>
      </w:r>
      <w:r w:rsidRPr="00C5404D">
        <w:rPr>
          <w:rFonts w:ascii="Times New Roman" w:eastAsia="Times New Roman" w:hAnsi="Times New Roman" w:cs="Times New Roman"/>
          <w:b/>
          <w:bCs/>
          <w:color w:val="0F9ED5" w:themeColor="accent4"/>
          <w:kern w:val="0"/>
          <w:sz w:val="32"/>
          <w:szCs w:val="32"/>
          <w:lang w:eastAsia="pt-PT"/>
          <w14:textOutline w14:w="12700" w14:cap="flat" w14:cmpd="sng" w14:algn="ctr">
            <w14:solidFill>
              <w14:schemeClr w14:val="accent4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/>
                </w14:gs>
                <w14:gs w14:pos="4000">
                  <w14:schemeClr w14:val="accent4">
                    <w14:lumMod w14:val="60000"/>
                    <w14:lumOff w14:val="40000"/>
                  </w14:schemeClr>
                </w14:gs>
                <w14:gs w14:pos="87000">
                  <w14:schemeClr w14:val="accent4">
                    <w14:lumMod w14:val="20000"/>
                    <w14:lumOff w14:val="80000"/>
                  </w14:schemeClr>
                </w14:gs>
              </w14:gsLst>
              <w14:lin w14:ang="5400000" w14:scaled="0"/>
            </w14:gradFill>
          </w14:textFill>
          <w14:ligatures w14:val="none"/>
        </w:rPr>
        <w:t>Á</w:t>
      </w:r>
      <w:r w:rsidRPr="00D66F2A">
        <w:rPr>
          <w:rFonts w:ascii="Times New Roman" w:eastAsia="Times New Roman" w:hAnsi="Times New Roman" w:cs="Times New Roman"/>
          <w:b/>
          <w:bCs/>
          <w:color w:val="0F9ED5" w:themeColor="accent4"/>
          <w:kern w:val="0"/>
          <w:sz w:val="32"/>
          <w:szCs w:val="32"/>
          <w:lang w:eastAsia="pt-PT"/>
          <w14:textOutline w14:w="12700" w14:cap="flat" w14:cmpd="sng" w14:algn="ctr">
            <w14:solidFill>
              <w14:schemeClr w14:val="accent4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/>
                </w14:gs>
                <w14:gs w14:pos="4000">
                  <w14:schemeClr w14:val="accent4">
                    <w14:lumMod w14:val="60000"/>
                    <w14:lumOff w14:val="40000"/>
                  </w14:schemeClr>
                </w14:gs>
                <w14:gs w14:pos="87000">
                  <w14:schemeClr w14:val="accent4">
                    <w14:lumMod w14:val="20000"/>
                    <w14:lumOff w14:val="80000"/>
                  </w14:schemeClr>
                </w14:gs>
              </w14:gsLst>
              <w14:lin w14:ang="5400000" w14:scaled="0"/>
            </w14:gradFill>
          </w14:textFill>
          <w14:ligatures w14:val="none"/>
        </w:rPr>
        <w:t>N</w:t>
      </w:r>
    </w:p>
    <w:p w14:paraId="0E959A1F" w14:textId="3D91CA73" w:rsidR="009D4E64" w:rsidRPr="00204786" w:rsidRDefault="00D66F2A" w:rsidP="009D4E6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64"/>
        <w:ind w:right="-574"/>
        <w:jc w:val="center"/>
        <w:rPr>
          <w:rFonts w:ascii="Times New Roman" w:hAnsi="Times New Roman" w:cs="Times New Roman"/>
          <w:b/>
          <w:bCs/>
          <w:color w:val="000000" w:themeColor="text1"/>
          <w:sz w:val="32"/>
          <w:szCs w:val="32"/>
          <w:lang w:val="es-ES"/>
        </w:rPr>
      </w:pPr>
      <w:r w:rsidRPr="00D66F2A">
        <w:rPr>
          <w:rFonts w:ascii="Times New Roman" w:hAnsi="Times New Roman" w:cs="Times New Roman"/>
          <w:color w:val="242424"/>
          <w:sz w:val="28"/>
          <w:szCs w:val="28"/>
          <w:shd w:val="clear" w:color="auto" w:fill="FFFFFF"/>
          <w:lang w:val="es-ES"/>
        </w:rPr>
        <w:t>Catedrático de Arqueología en la Universidad de Murcia (España).</w:t>
      </w:r>
    </w:p>
    <w:p w14:paraId="217BC773" w14:textId="77777777" w:rsidR="009D4E64" w:rsidRPr="00204786" w:rsidRDefault="009D4E64" w:rsidP="009D4E6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64"/>
        <w:ind w:right="-574"/>
        <w:jc w:val="center"/>
        <w:rPr>
          <w:rFonts w:ascii="Times New Roman" w:hAnsi="Times New Roman" w:cs="Times New Roman"/>
          <w:b/>
          <w:bCs/>
          <w:color w:val="000000" w:themeColor="text1"/>
          <w:sz w:val="32"/>
          <w:szCs w:val="32"/>
          <w:lang w:val="es-ES"/>
        </w:rPr>
      </w:pPr>
    </w:p>
    <w:p w14:paraId="1A69A13C" w14:textId="77777777" w:rsidR="009D4E64" w:rsidRPr="00204786" w:rsidRDefault="009D4E64" w:rsidP="00D66F2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64"/>
        <w:ind w:right="-574"/>
        <w:rPr>
          <w:rFonts w:ascii="Times New Roman" w:hAnsi="Times New Roman" w:cs="Times New Roman"/>
          <w:b/>
          <w:bCs/>
          <w:color w:val="000000" w:themeColor="text1"/>
          <w:sz w:val="32"/>
          <w:szCs w:val="32"/>
          <w:lang w:val="es-ES"/>
        </w:rPr>
      </w:pPr>
    </w:p>
    <w:p w14:paraId="18187692" w14:textId="7D859582" w:rsidR="009D4E64" w:rsidRPr="00B33898" w:rsidRDefault="009D4E64" w:rsidP="009D4E64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48"/>
          <w:szCs w:val="48"/>
          <w:lang w:eastAsia="pt-PT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kern w:val="0"/>
          <w:sz w:val="48"/>
          <w:szCs w:val="48"/>
          <w:lang w:eastAsia="pt-PT"/>
        </w:rPr>
        <w:drawing>
          <wp:inline distT="0" distB="0" distL="0" distR="0" wp14:anchorId="08C5A460" wp14:editId="0F273FEC">
            <wp:extent cx="3852472" cy="2191705"/>
            <wp:effectExtent l="0" t="0" r="0" b="5715"/>
            <wp:docPr id="327215310" name="Imagem 2" descr="Uma imagem com ar livre, céu, árvore, edifício&#10;&#10;Os conteúdos gerados por IA podem estar incorreto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7215310" name="Imagem 2" descr="Uma imagem com ar livre, céu, árvore, edifício&#10;&#10;Os conteúdos gerados por IA podem estar incorretos.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67827" cy="22004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F76BD9" w14:textId="72069B24" w:rsidR="009D4E64" w:rsidRPr="00D66F2A" w:rsidRDefault="009D4E64" w:rsidP="00D66F2A">
      <w:pPr>
        <w:shd w:val="clear" w:color="auto" w:fill="FFFFFF"/>
        <w:jc w:val="center"/>
        <w:rPr>
          <w:rFonts w:ascii="Times New Roman" w:eastAsia="Times New Roman" w:hAnsi="Times New Roman" w:cs="Times New Roman"/>
          <w:color w:val="000000"/>
          <w:kern w:val="0"/>
          <w:sz w:val="16"/>
          <w:szCs w:val="16"/>
          <w:lang w:eastAsia="pt-PT"/>
          <w14:ligatures w14:val="none"/>
        </w:rPr>
      </w:pPr>
      <w:r w:rsidRPr="00876D00">
        <w:rPr>
          <w:rFonts w:ascii="Times New Roman" w:eastAsia="Times New Roman" w:hAnsi="Times New Roman" w:cs="Times New Roman"/>
          <w:color w:val="000000"/>
          <w:kern w:val="0"/>
          <w:sz w:val="16"/>
          <w:szCs w:val="16"/>
          <w:lang w:eastAsia="pt-PT"/>
          <w14:ligatures w14:val="none"/>
        </w:rPr>
        <w:t>Foto enviada pelo autor da palestra</w:t>
      </w:r>
    </w:p>
    <w:p w14:paraId="5C62C002" w14:textId="77777777" w:rsidR="009D4E64" w:rsidRPr="00204786" w:rsidRDefault="009D4E64" w:rsidP="009D4E6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64" w:line="276" w:lineRule="auto"/>
        <w:ind w:right="-574"/>
        <w:jc w:val="both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14:paraId="6BAEA2FA" w14:textId="20F11942" w:rsidR="009D4E64" w:rsidRDefault="009D4E64" w:rsidP="009D4E6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64" w:line="276" w:lineRule="auto"/>
        <w:ind w:right="-574"/>
        <w:jc w:val="both"/>
        <w:rPr>
          <w:rFonts w:ascii="Times New Roman" w:eastAsia="Times New Roman" w:hAnsi="Times New Roman" w:cs="Times New Roman"/>
          <w:b/>
          <w:bCs/>
          <w:sz w:val="32"/>
          <w:szCs w:val="32"/>
          <w:lang w:val="es-ES"/>
        </w:rPr>
      </w:pPr>
      <w:r w:rsidRPr="009D4E64">
        <w:rPr>
          <w:rFonts w:ascii="Times New Roman" w:eastAsia="Times New Roman" w:hAnsi="Times New Roman" w:cs="Times New Roman"/>
          <w:b/>
          <w:bCs/>
          <w:sz w:val="32"/>
          <w:szCs w:val="32"/>
          <w:lang w:val="es-ES"/>
        </w:rPr>
        <w:t>Resumen</w:t>
      </w:r>
    </w:p>
    <w:p w14:paraId="0F8EFC47" w14:textId="77777777" w:rsidR="009D4E64" w:rsidRPr="009D4E64" w:rsidRDefault="009D4E64" w:rsidP="009D4E6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64" w:line="276" w:lineRule="auto"/>
        <w:ind w:right="-574"/>
        <w:jc w:val="both"/>
        <w:rPr>
          <w:rFonts w:ascii="Times New Roman" w:eastAsia="Times New Roman" w:hAnsi="Times New Roman" w:cs="Times New Roman"/>
          <w:b/>
          <w:bCs/>
          <w:sz w:val="32"/>
          <w:szCs w:val="32"/>
          <w:lang w:val="es-ES"/>
        </w:rPr>
      </w:pPr>
    </w:p>
    <w:p w14:paraId="50BBB0D3" w14:textId="1EDE24C1" w:rsidR="009D4E64" w:rsidRPr="009D4E64" w:rsidRDefault="009D4E64" w:rsidP="009D4E6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64" w:line="360" w:lineRule="auto"/>
        <w:ind w:right="-574"/>
        <w:jc w:val="both"/>
        <w:rPr>
          <w:rFonts w:ascii="Times New Roman" w:eastAsia="Times New Roman" w:hAnsi="Times New Roman" w:cs="Times New Roman"/>
          <w:sz w:val="28"/>
          <w:szCs w:val="28"/>
          <w:lang w:val="es-ES"/>
        </w:rPr>
      </w:pPr>
      <w:r w:rsidRPr="009D4E64">
        <w:rPr>
          <w:rFonts w:ascii="Times New Roman" w:hAnsi="Times New Roman" w:cs="Times New Roman"/>
          <w:color w:val="242424"/>
          <w:sz w:val="28"/>
          <w:szCs w:val="28"/>
          <w:shd w:val="clear" w:color="auto" w:fill="FFFFFF"/>
          <w:lang w:val="es-ES"/>
        </w:rPr>
        <w:t>El patrimonio arqueológico está jugando un papel relevante en la superación de la profunda crisis que afectó a Cartagena a finales del siglo XX, permitiendo la reactivación de su centro histórico y sus sectores cultural, turístico y económico. El Parque Arqueológico del Molinete contribuye de forma notable a este proceso. En este artículo se presenta un balance de su proyecto en el periodo 2008-2025, destacando aspectos como su origen y precedentes, el valor urbano e histórico del Molinete, el equipo y su modelo de gestión, y las actuaciones de conservación y museografía. Se añaden unas conclusiones sobre el valor del patrimonio arqueológico en la Cartagena del siglo XXI.</w:t>
      </w:r>
    </w:p>
    <w:p w14:paraId="37BF9DBA" w14:textId="77777777" w:rsidR="009D4E64" w:rsidRDefault="009D4E64" w:rsidP="009D4E6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64" w:line="276" w:lineRule="auto"/>
        <w:ind w:right="-574"/>
        <w:jc w:val="both"/>
        <w:rPr>
          <w:rFonts w:ascii="Times New Roman" w:eastAsia="Times New Roman" w:hAnsi="Times New Roman" w:cs="Times New Roman"/>
          <w:b/>
          <w:bCs/>
          <w:sz w:val="32"/>
          <w:szCs w:val="32"/>
          <w:lang w:val="es-ES"/>
        </w:rPr>
      </w:pPr>
    </w:p>
    <w:p w14:paraId="4B7B6A84" w14:textId="7B70F6F9" w:rsidR="009D4E64" w:rsidRDefault="009D4E64" w:rsidP="009D4E6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64" w:line="276" w:lineRule="auto"/>
        <w:ind w:right="-574"/>
        <w:jc w:val="both"/>
        <w:rPr>
          <w:rFonts w:ascii="Times New Roman" w:eastAsia="Times New Roman" w:hAnsi="Times New Roman" w:cs="Times New Roman"/>
          <w:b/>
          <w:bCs/>
          <w:sz w:val="32"/>
          <w:szCs w:val="32"/>
          <w:lang w:val="es-ES"/>
        </w:rPr>
      </w:pPr>
      <w:r w:rsidRPr="009D4E64">
        <w:rPr>
          <w:rFonts w:ascii="Times New Roman" w:eastAsia="Times New Roman" w:hAnsi="Times New Roman" w:cs="Times New Roman"/>
          <w:b/>
          <w:bCs/>
          <w:sz w:val="32"/>
          <w:szCs w:val="32"/>
          <w:lang w:val="es-ES"/>
        </w:rPr>
        <w:t>El autor</w:t>
      </w:r>
    </w:p>
    <w:p w14:paraId="136048E8" w14:textId="77777777" w:rsidR="009D4E64" w:rsidRPr="009D4E64" w:rsidRDefault="009D4E64" w:rsidP="009D4E6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64" w:line="276" w:lineRule="auto"/>
        <w:ind w:right="-574"/>
        <w:jc w:val="both"/>
        <w:rPr>
          <w:rFonts w:ascii="Times New Roman" w:eastAsia="Times New Roman" w:hAnsi="Times New Roman" w:cs="Times New Roman"/>
          <w:b/>
          <w:bCs/>
          <w:sz w:val="32"/>
          <w:szCs w:val="32"/>
          <w:lang w:val="es-ES"/>
        </w:rPr>
      </w:pPr>
    </w:p>
    <w:p w14:paraId="434DC8DA" w14:textId="150B546C" w:rsidR="009D4E64" w:rsidRPr="009D4E64" w:rsidRDefault="009D4E64" w:rsidP="009D4E64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val="es-ES" w:eastAsia="pt-PT"/>
          <w14:ligatures w14:val="none"/>
        </w:rPr>
      </w:pPr>
      <w:r w:rsidRPr="009D4E64">
        <w:rPr>
          <w:rFonts w:ascii="Times New Roman" w:hAnsi="Times New Roman" w:cs="Times New Roman"/>
          <w:color w:val="242424"/>
          <w:sz w:val="28"/>
          <w:szCs w:val="28"/>
          <w:shd w:val="clear" w:color="auto" w:fill="FFFFFF"/>
          <w:lang w:val="es-ES"/>
        </w:rPr>
        <w:t xml:space="preserve">Catedrático de Arqueología en la Universidad de Murcia (España). Especializado en el estudio del urbanismo y la arquitectura hispanorromana, en particular de </w:t>
      </w:r>
      <w:proofErr w:type="spellStart"/>
      <w:r w:rsidRPr="009D4E64">
        <w:rPr>
          <w:rFonts w:ascii="Times New Roman" w:hAnsi="Times New Roman" w:cs="Times New Roman"/>
          <w:color w:val="242424"/>
          <w:sz w:val="28"/>
          <w:szCs w:val="28"/>
          <w:shd w:val="clear" w:color="auto" w:fill="FFFFFF"/>
          <w:lang w:val="es-ES"/>
        </w:rPr>
        <w:t>Carthago</w:t>
      </w:r>
      <w:proofErr w:type="spellEnd"/>
      <w:r w:rsidRPr="009D4E64">
        <w:rPr>
          <w:rFonts w:ascii="Times New Roman" w:hAnsi="Times New Roman" w:cs="Times New Roman"/>
          <w:color w:val="242424"/>
          <w:sz w:val="28"/>
          <w:szCs w:val="28"/>
          <w:shd w:val="clear" w:color="auto" w:fill="FFFFFF"/>
          <w:lang w:val="es-ES"/>
        </w:rPr>
        <w:t xml:space="preserve"> Nova, así como en la escultura grecorromana y la gestión del patrimonio arqueológico. Es director científico del proyecto del Parque Arqueológico del Molinete y del Anfiteatro romano de Cartagena. Director de la revista Archivo Español de Arqueología y de la colección Anejos de Archivo Español de Arqueología. Ha publicado más de 300 obras, entre libros de autoría o edición científica, artículos, capítulos de libro y aportaciones a congresos. Ha realizado estancias de investigación y docentes en diversas universidades de Italia, Francia, Alemani</w:t>
      </w:r>
      <w:r>
        <w:rPr>
          <w:rFonts w:ascii="Times New Roman" w:hAnsi="Times New Roman" w:cs="Times New Roman"/>
          <w:color w:val="242424"/>
          <w:sz w:val="28"/>
          <w:szCs w:val="28"/>
          <w:shd w:val="clear" w:color="auto" w:fill="FFFFFF"/>
          <w:lang w:val="es-ES"/>
        </w:rPr>
        <w:t>a</w:t>
      </w:r>
      <w:r w:rsidRPr="009D4E64">
        <w:rPr>
          <w:rFonts w:ascii="Times New Roman" w:hAnsi="Times New Roman" w:cs="Times New Roman"/>
          <w:color w:val="242424"/>
          <w:sz w:val="28"/>
          <w:szCs w:val="28"/>
          <w:shd w:val="clear" w:color="auto" w:fill="FFFFFF"/>
          <w:lang w:val="es-ES"/>
        </w:rPr>
        <w:t xml:space="preserve"> y Port</w:t>
      </w:r>
      <w:r>
        <w:rPr>
          <w:rFonts w:ascii="Times New Roman" w:hAnsi="Times New Roman" w:cs="Times New Roman"/>
          <w:color w:val="242424"/>
          <w:sz w:val="28"/>
          <w:szCs w:val="28"/>
          <w:shd w:val="clear" w:color="auto" w:fill="FFFFFF"/>
          <w:lang w:val="es-ES"/>
        </w:rPr>
        <w:t>u</w:t>
      </w:r>
      <w:r w:rsidRPr="009D4E64">
        <w:rPr>
          <w:rFonts w:ascii="Times New Roman" w:hAnsi="Times New Roman" w:cs="Times New Roman"/>
          <w:color w:val="242424"/>
          <w:sz w:val="28"/>
          <w:szCs w:val="28"/>
          <w:shd w:val="clear" w:color="auto" w:fill="FFFFFF"/>
          <w:lang w:val="es-ES"/>
        </w:rPr>
        <w:t>gal.  </w:t>
      </w:r>
    </w:p>
    <w:p w14:paraId="1A1F2B8A" w14:textId="77777777" w:rsidR="009D4E64" w:rsidRPr="00204786" w:rsidRDefault="009D4E64" w:rsidP="009D4E64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lang w:val="es-ES" w:eastAsia="pt-PT"/>
          <w14:ligatures w14:val="none"/>
        </w:rPr>
      </w:pPr>
    </w:p>
    <w:p w14:paraId="38D60687" w14:textId="77777777" w:rsidR="009D4E64" w:rsidRPr="00204786" w:rsidRDefault="009D4E64" w:rsidP="009D4E64">
      <w:pPr>
        <w:shd w:val="clear" w:color="auto" w:fill="FFFFFF"/>
        <w:jc w:val="center"/>
        <w:rPr>
          <w:rFonts w:ascii="Times New Roman" w:eastAsia="Times New Roman" w:hAnsi="Times New Roman" w:cs="Times New Roman"/>
          <w:color w:val="000000"/>
          <w:kern w:val="0"/>
          <w:lang w:val="es-ES" w:eastAsia="pt-PT"/>
          <w14:ligatures w14:val="none"/>
        </w:rPr>
      </w:pPr>
    </w:p>
    <w:p w14:paraId="05C54821" w14:textId="77777777" w:rsidR="009D4E64" w:rsidRPr="00204786" w:rsidRDefault="009D4E64" w:rsidP="009D4E64">
      <w:pPr>
        <w:jc w:val="center"/>
        <w:rPr>
          <w:rFonts w:ascii="Times New Roman" w:hAnsi="Times New Roman" w:cs="Times New Roman"/>
          <w:lang w:val="es-ES"/>
        </w:rPr>
      </w:pPr>
    </w:p>
    <w:p w14:paraId="77F5DEAA" w14:textId="47148DB4" w:rsidR="009D4E64" w:rsidRDefault="009D4E64" w:rsidP="009D4E64">
      <w:pPr>
        <w:jc w:val="center"/>
        <w:rPr>
          <w:rFonts w:ascii="Times New Roman" w:hAnsi="Times New Roman" w:cs="Times New Roman"/>
        </w:rPr>
      </w:pPr>
      <w:r w:rsidRPr="00876D00">
        <w:rPr>
          <w:rFonts w:ascii="Times New Roman" w:hAnsi="Times New Roman" w:cs="Times New Roman"/>
        </w:rPr>
        <w:t xml:space="preserve">Link Teams para acesso à palestra: </w:t>
      </w:r>
    </w:p>
    <w:p w14:paraId="290025B6" w14:textId="6C2E6515" w:rsidR="00F4550F" w:rsidRPr="00876D00" w:rsidRDefault="00F4550F" w:rsidP="009D4E64">
      <w:pPr>
        <w:jc w:val="center"/>
        <w:rPr>
          <w:rFonts w:ascii="Arial" w:hAnsi="Arial" w:cs="Arial"/>
          <w:color w:val="222222"/>
        </w:rPr>
      </w:pPr>
      <w:hyperlink r:id="rId8" w:tgtFrame="_blank" w:tooltip="Meeting join" w:history="1">
        <w:r>
          <w:rPr>
            <w:rStyle w:val="Hiperligao"/>
            <w:rFonts w:ascii="Segoe UI" w:hAnsi="Segoe UI" w:cs="Segoe UI"/>
            <w:color w:val="5B5FC7"/>
            <w:sz w:val="30"/>
            <w:szCs w:val="30"/>
          </w:rPr>
          <w:t>https://teams.microsoft.com/meet/377962567449475?p=Axf11gHKlnW9fbg4GU</w:t>
        </w:r>
      </w:hyperlink>
    </w:p>
    <w:sectPr w:rsidR="00F4550F" w:rsidRPr="00876D00" w:rsidSect="009D4E64">
      <w:footerReference w:type="even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66A4F1" w14:textId="77777777" w:rsidR="00F0371F" w:rsidRDefault="00F0371F" w:rsidP="00411DC3">
      <w:r>
        <w:separator/>
      </w:r>
    </w:p>
  </w:endnote>
  <w:endnote w:type="continuationSeparator" w:id="0">
    <w:p w14:paraId="5C3FB5CB" w14:textId="77777777" w:rsidR="00F0371F" w:rsidRDefault="00F0371F" w:rsidP="00411D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Nmerodepgina"/>
      </w:rPr>
      <w:id w:val="-1423871504"/>
      <w:docPartObj>
        <w:docPartGallery w:val="Page Numbers (Bottom of Page)"/>
        <w:docPartUnique/>
      </w:docPartObj>
    </w:sdtPr>
    <w:sdtContent>
      <w:p w14:paraId="514749AF" w14:textId="30C6CC1C" w:rsidR="00411DC3" w:rsidRDefault="00411DC3" w:rsidP="00274262">
        <w:pPr>
          <w:pStyle w:val="Rodap"/>
          <w:framePr w:wrap="none" w:vAnchor="text" w:hAnchor="margin" w:xAlign="right" w:y="1"/>
          <w:rPr>
            <w:rStyle w:val="Nmerodepgina"/>
          </w:rPr>
        </w:pP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end"/>
        </w:r>
      </w:p>
    </w:sdtContent>
  </w:sdt>
  <w:p w14:paraId="36CF7EFC" w14:textId="77777777" w:rsidR="00411DC3" w:rsidRDefault="00411DC3" w:rsidP="00411DC3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Nmerodepgina"/>
      </w:rPr>
      <w:id w:val="1887136220"/>
      <w:docPartObj>
        <w:docPartGallery w:val="Page Numbers (Bottom of Page)"/>
        <w:docPartUnique/>
      </w:docPartObj>
    </w:sdtPr>
    <w:sdtContent>
      <w:p w14:paraId="06F630E8" w14:textId="7FF16D03" w:rsidR="00411DC3" w:rsidRDefault="00411DC3" w:rsidP="00274262">
        <w:pPr>
          <w:pStyle w:val="Rodap"/>
          <w:framePr w:wrap="none" w:vAnchor="text" w:hAnchor="margin" w:xAlign="right" w:y="1"/>
          <w:rPr>
            <w:rStyle w:val="Nmerodepgina"/>
          </w:rPr>
        </w:pP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separate"/>
        </w:r>
        <w:r>
          <w:rPr>
            <w:rStyle w:val="Nmerodepgina"/>
            <w:noProof/>
          </w:rPr>
          <w:t>1</w:t>
        </w:r>
        <w:r>
          <w:rPr>
            <w:rStyle w:val="Nmerodepgina"/>
          </w:rPr>
          <w:fldChar w:fldCharType="end"/>
        </w:r>
      </w:p>
    </w:sdtContent>
  </w:sdt>
  <w:p w14:paraId="3A2DB7EF" w14:textId="77777777" w:rsidR="00411DC3" w:rsidRDefault="00411DC3" w:rsidP="00411DC3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3E7B96" w14:textId="77777777" w:rsidR="00F0371F" w:rsidRDefault="00F0371F" w:rsidP="00411DC3">
      <w:r>
        <w:separator/>
      </w:r>
    </w:p>
  </w:footnote>
  <w:footnote w:type="continuationSeparator" w:id="0">
    <w:p w14:paraId="0DD99C4D" w14:textId="77777777" w:rsidR="00F0371F" w:rsidRDefault="00F0371F" w:rsidP="00411DC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4E64"/>
    <w:rsid w:val="00073D6F"/>
    <w:rsid w:val="000B23E4"/>
    <w:rsid w:val="00114EC7"/>
    <w:rsid w:val="00132D6C"/>
    <w:rsid w:val="00204786"/>
    <w:rsid w:val="00204B2F"/>
    <w:rsid w:val="003B6C2B"/>
    <w:rsid w:val="00411DC3"/>
    <w:rsid w:val="00427E89"/>
    <w:rsid w:val="00596A3F"/>
    <w:rsid w:val="006D7A30"/>
    <w:rsid w:val="009D4E64"/>
    <w:rsid w:val="00AC79DA"/>
    <w:rsid w:val="00C5404D"/>
    <w:rsid w:val="00D66F2A"/>
    <w:rsid w:val="00D83E18"/>
    <w:rsid w:val="00EB78C9"/>
    <w:rsid w:val="00F0371F"/>
    <w:rsid w:val="00F4550F"/>
    <w:rsid w:val="00F83AC2"/>
    <w:rsid w:val="00FC50AC"/>
    <w:rsid w:val="00FE68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7EBED7"/>
  <w15:chartTrackingRefBased/>
  <w15:docId w15:val="{88EAB4D1-C087-9046-94DF-CCD1C04790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PT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4E64"/>
  </w:style>
  <w:style w:type="paragraph" w:styleId="Ttulo1">
    <w:name w:val="heading 1"/>
    <w:basedOn w:val="Normal"/>
    <w:next w:val="Normal"/>
    <w:link w:val="Ttulo1Carter"/>
    <w:uiPriority w:val="9"/>
    <w:qFormat/>
    <w:rsid w:val="009D4E6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ter"/>
    <w:uiPriority w:val="9"/>
    <w:semiHidden/>
    <w:unhideWhenUsed/>
    <w:qFormat/>
    <w:rsid w:val="009D4E6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ter"/>
    <w:uiPriority w:val="9"/>
    <w:unhideWhenUsed/>
    <w:qFormat/>
    <w:rsid w:val="009D4E6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ter"/>
    <w:uiPriority w:val="9"/>
    <w:semiHidden/>
    <w:unhideWhenUsed/>
    <w:qFormat/>
    <w:rsid w:val="009D4E6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ter"/>
    <w:uiPriority w:val="9"/>
    <w:semiHidden/>
    <w:unhideWhenUsed/>
    <w:qFormat/>
    <w:rsid w:val="009D4E6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ter"/>
    <w:uiPriority w:val="9"/>
    <w:semiHidden/>
    <w:unhideWhenUsed/>
    <w:qFormat/>
    <w:rsid w:val="009D4E64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ter"/>
    <w:uiPriority w:val="9"/>
    <w:semiHidden/>
    <w:unhideWhenUsed/>
    <w:qFormat/>
    <w:rsid w:val="009D4E64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ter"/>
    <w:uiPriority w:val="9"/>
    <w:semiHidden/>
    <w:unhideWhenUsed/>
    <w:qFormat/>
    <w:rsid w:val="009D4E64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ter"/>
    <w:uiPriority w:val="9"/>
    <w:semiHidden/>
    <w:unhideWhenUsed/>
    <w:qFormat/>
    <w:rsid w:val="009D4E64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arter">
    <w:name w:val="Título 1 Caráter"/>
    <w:basedOn w:val="Tipodeletrapredefinidodopargrafo"/>
    <w:link w:val="Ttulo1"/>
    <w:uiPriority w:val="9"/>
    <w:rsid w:val="009D4E6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ter">
    <w:name w:val="Título 2 Caráter"/>
    <w:basedOn w:val="Tipodeletrapredefinidodopargrafo"/>
    <w:link w:val="Ttulo2"/>
    <w:uiPriority w:val="9"/>
    <w:semiHidden/>
    <w:rsid w:val="009D4E6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ter">
    <w:name w:val="Título 3 Caráter"/>
    <w:basedOn w:val="Tipodeletrapredefinidodopargrafo"/>
    <w:link w:val="Ttulo3"/>
    <w:uiPriority w:val="9"/>
    <w:rsid w:val="009D4E6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ter">
    <w:name w:val="Título 4 Caráter"/>
    <w:basedOn w:val="Tipodeletrapredefinidodopargrafo"/>
    <w:link w:val="Ttulo4"/>
    <w:uiPriority w:val="9"/>
    <w:semiHidden/>
    <w:rsid w:val="009D4E6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ter">
    <w:name w:val="Título 5 Caráter"/>
    <w:basedOn w:val="Tipodeletrapredefinidodopargrafo"/>
    <w:link w:val="Ttulo5"/>
    <w:uiPriority w:val="9"/>
    <w:semiHidden/>
    <w:rsid w:val="009D4E64"/>
    <w:rPr>
      <w:rFonts w:eastAsiaTheme="majorEastAsia" w:cstheme="majorBidi"/>
      <w:color w:val="0F4761" w:themeColor="accent1" w:themeShade="BF"/>
    </w:rPr>
  </w:style>
  <w:style w:type="character" w:customStyle="1" w:styleId="Ttulo6Carter">
    <w:name w:val="Título 6 Caráter"/>
    <w:basedOn w:val="Tipodeletrapredefinidodopargrafo"/>
    <w:link w:val="Ttulo6"/>
    <w:uiPriority w:val="9"/>
    <w:semiHidden/>
    <w:rsid w:val="009D4E6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ter">
    <w:name w:val="Título 7 Caráter"/>
    <w:basedOn w:val="Tipodeletrapredefinidodopargrafo"/>
    <w:link w:val="Ttulo7"/>
    <w:uiPriority w:val="9"/>
    <w:semiHidden/>
    <w:rsid w:val="009D4E64"/>
    <w:rPr>
      <w:rFonts w:eastAsiaTheme="majorEastAsia" w:cstheme="majorBidi"/>
      <w:color w:val="595959" w:themeColor="text1" w:themeTint="A6"/>
    </w:rPr>
  </w:style>
  <w:style w:type="character" w:customStyle="1" w:styleId="Ttulo8Carter">
    <w:name w:val="Título 8 Caráter"/>
    <w:basedOn w:val="Tipodeletrapredefinidodopargrafo"/>
    <w:link w:val="Ttulo8"/>
    <w:uiPriority w:val="9"/>
    <w:semiHidden/>
    <w:rsid w:val="009D4E6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ter">
    <w:name w:val="Título 9 Caráter"/>
    <w:basedOn w:val="Tipodeletrapredefinidodopargrafo"/>
    <w:link w:val="Ttulo9"/>
    <w:uiPriority w:val="9"/>
    <w:semiHidden/>
    <w:rsid w:val="009D4E6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ter"/>
    <w:uiPriority w:val="10"/>
    <w:qFormat/>
    <w:rsid w:val="009D4E6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ter">
    <w:name w:val="Título Caráter"/>
    <w:basedOn w:val="Tipodeletrapredefinidodopargrafo"/>
    <w:link w:val="Ttulo"/>
    <w:uiPriority w:val="10"/>
    <w:rsid w:val="009D4E6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ter"/>
    <w:uiPriority w:val="11"/>
    <w:qFormat/>
    <w:rsid w:val="009D4E64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ter">
    <w:name w:val="Subtítulo Caráter"/>
    <w:basedOn w:val="Tipodeletrapredefinidodopargrafo"/>
    <w:link w:val="Subttulo"/>
    <w:uiPriority w:val="11"/>
    <w:rsid w:val="009D4E6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arter"/>
    <w:uiPriority w:val="29"/>
    <w:qFormat/>
    <w:rsid w:val="009D4E64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oCarter">
    <w:name w:val="Citação Caráter"/>
    <w:basedOn w:val="Tipodeletrapredefinidodopargrafo"/>
    <w:link w:val="Citao"/>
    <w:uiPriority w:val="29"/>
    <w:rsid w:val="009D4E64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9D4E64"/>
    <w:pPr>
      <w:ind w:left="720"/>
      <w:contextualSpacing/>
    </w:pPr>
  </w:style>
  <w:style w:type="character" w:styleId="nfaseIntensa">
    <w:name w:val="Intense Emphasis"/>
    <w:basedOn w:val="Tipodeletrapredefinidodopargrafo"/>
    <w:uiPriority w:val="21"/>
    <w:qFormat/>
    <w:rsid w:val="009D4E64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arter"/>
    <w:uiPriority w:val="30"/>
    <w:qFormat/>
    <w:rsid w:val="009D4E6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arter">
    <w:name w:val="Citação Intensa Caráter"/>
    <w:basedOn w:val="Tipodeletrapredefinidodopargrafo"/>
    <w:link w:val="CitaoIntensa"/>
    <w:uiPriority w:val="30"/>
    <w:rsid w:val="009D4E64"/>
    <w:rPr>
      <w:i/>
      <w:iCs/>
      <w:color w:val="0F4761" w:themeColor="accent1" w:themeShade="BF"/>
    </w:rPr>
  </w:style>
  <w:style w:type="character" w:styleId="RefernciaIntensa">
    <w:name w:val="Intense Reference"/>
    <w:basedOn w:val="Tipodeletrapredefinidodopargrafo"/>
    <w:uiPriority w:val="32"/>
    <w:qFormat/>
    <w:rsid w:val="009D4E64"/>
    <w:rPr>
      <w:b/>
      <w:bCs/>
      <w:smallCaps/>
      <w:color w:val="0F4761" w:themeColor="accent1" w:themeShade="BF"/>
      <w:spacing w:val="5"/>
    </w:rPr>
  </w:style>
  <w:style w:type="character" w:styleId="Hiperligao">
    <w:name w:val="Hyperlink"/>
    <w:basedOn w:val="Tipodeletrapredefinidodopargrafo"/>
    <w:uiPriority w:val="99"/>
    <w:unhideWhenUsed/>
    <w:rsid w:val="009D4E64"/>
    <w:rPr>
      <w:color w:val="0000FF"/>
      <w:u w:val="single"/>
    </w:rPr>
  </w:style>
  <w:style w:type="character" w:customStyle="1" w:styleId="gd">
    <w:name w:val="gd"/>
    <w:basedOn w:val="Tipodeletrapredefinidodopargrafo"/>
    <w:rsid w:val="00D66F2A"/>
  </w:style>
  <w:style w:type="paragraph" w:styleId="Rodap">
    <w:name w:val="footer"/>
    <w:basedOn w:val="Normal"/>
    <w:link w:val="RodapCarter"/>
    <w:uiPriority w:val="99"/>
    <w:unhideWhenUsed/>
    <w:rsid w:val="00411DC3"/>
    <w:pPr>
      <w:tabs>
        <w:tab w:val="center" w:pos="4252"/>
        <w:tab w:val="right" w:pos="8504"/>
      </w:tabs>
    </w:pPr>
  </w:style>
  <w:style w:type="character" w:customStyle="1" w:styleId="RodapCarter">
    <w:name w:val="Rodapé Caráter"/>
    <w:basedOn w:val="Tipodeletrapredefinidodopargrafo"/>
    <w:link w:val="Rodap"/>
    <w:uiPriority w:val="99"/>
    <w:rsid w:val="00411DC3"/>
  </w:style>
  <w:style w:type="character" w:styleId="Nmerodepgina">
    <w:name w:val="page number"/>
    <w:basedOn w:val="Tipodeletrapredefinidodopargrafo"/>
    <w:uiPriority w:val="99"/>
    <w:semiHidden/>
    <w:unhideWhenUsed/>
    <w:rsid w:val="00411D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ams.microsoft.com/meet/377962567449475?p=Axf11gHKlnW9fbg4GU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342</Words>
  <Characters>1851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vitor oliveira</dc:creator>
  <cp:keywords/>
  <dc:description/>
  <cp:lastModifiedBy>José D'Encarnação</cp:lastModifiedBy>
  <cp:revision>2</cp:revision>
  <dcterms:created xsi:type="dcterms:W3CDTF">2026-09-27T09:25:00Z</dcterms:created>
  <dcterms:modified xsi:type="dcterms:W3CDTF">2026-09-27T09:25:00Z</dcterms:modified>
</cp:coreProperties>
</file>