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3008B" w:rsidRDefault="0033008B" w:rsidP="00811AB3">
      <w:pPr>
        <w:spacing w:line="360" w:lineRule="auto"/>
        <w:rPr>
          <w:rFonts w:ascii="Times New Roman" w:hAnsi="Times New Roman" w:cs="Times New Roman"/>
        </w:rPr>
      </w:pPr>
      <w:r w:rsidRPr="0037373B">
        <w:rPr>
          <w:rFonts w:ascii="Times New Roman" w:hAnsi="Times New Roman" w:cs="Times New Roman"/>
          <w:i/>
          <w:iCs/>
        </w:rPr>
        <w:t>Público</w:t>
      </w:r>
      <w:r>
        <w:rPr>
          <w:rFonts w:ascii="Times New Roman" w:hAnsi="Times New Roman" w:cs="Times New Roman"/>
        </w:rPr>
        <w:t xml:space="preserve">, 09.08.2026 </w:t>
      </w:r>
    </w:p>
    <w:p w:rsidR="0033008B" w:rsidRDefault="0033008B" w:rsidP="00811AB3">
      <w:pPr>
        <w:spacing w:line="360" w:lineRule="auto"/>
        <w:rPr>
          <w:rFonts w:ascii="Times New Roman" w:hAnsi="Times New Roman" w:cs="Times New Roman"/>
        </w:rPr>
      </w:pPr>
    </w:p>
    <w:p w:rsidR="00A112A3" w:rsidRPr="000E6F32" w:rsidRDefault="00811AB3" w:rsidP="00811AB3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Luís Reis Torga</w:t>
      </w:r>
      <w:r w:rsidR="000E6F32">
        <w:rPr>
          <w:rFonts w:ascii="Times New Roman" w:hAnsi="Times New Roman" w:cs="Times New Roman"/>
        </w:rPr>
        <w:t>l</w:t>
      </w:r>
      <w:r w:rsidR="000E6F32">
        <w:rPr>
          <w:rStyle w:val="Refdenotaderodap"/>
          <w:rFonts w:ascii="Times New Roman" w:hAnsi="Times New Roman" w:cs="Times New Roman"/>
        </w:rPr>
        <w:footnoteReference w:customMarkFollows="1" w:id="1"/>
        <w:t>*</w:t>
      </w:r>
    </w:p>
    <w:p w:rsidR="00811AB3" w:rsidRDefault="00811AB3" w:rsidP="00811AB3">
      <w:pPr>
        <w:spacing w:line="360" w:lineRule="auto"/>
        <w:rPr>
          <w:rFonts w:ascii="Times New Roman" w:hAnsi="Times New Roman" w:cs="Times New Roman"/>
        </w:rPr>
      </w:pPr>
    </w:p>
    <w:p w:rsidR="00811AB3" w:rsidRDefault="00811AB3" w:rsidP="00811AB3">
      <w:pPr>
        <w:spacing w:line="360" w:lineRule="auto"/>
        <w:rPr>
          <w:rFonts w:ascii="Times New Roman" w:hAnsi="Times New Roman" w:cs="Times New Roman"/>
        </w:rPr>
      </w:pPr>
    </w:p>
    <w:p w:rsidR="00811AB3" w:rsidRDefault="00811AB3" w:rsidP="00811AB3">
      <w:pPr>
        <w:spacing w:line="360" w:lineRule="auto"/>
        <w:rPr>
          <w:rFonts w:ascii="Times New Roman" w:hAnsi="Times New Roman" w:cs="Times New Roman"/>
        </w:rPr>
      </w:pPr>
    </w:p>
    <w:p w:rsidR="00811AB3" w:rsidRPr="001A37F9" w:rsidRDefault="00811AB3" w:rsidP="00811AB3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1A37F9">
        <w:rPr>
          <w:rFonts w:ascii="Times New Roman" w:hAnsi="Times New Roman" w:cs="Times New Roman"/>
          <w:b/>
          <w:bCs/>
        </w:rPr>
        <w:t>UNIVERSIDADES E INSTITUTOS POLITÉCNICOS</w:t>
      </w:r>
    </w:p>
    <w:p w:rsidR="00811AB3" w:rsidRPr="001A37F9" w:rsidRDefault="00811AB3" w:rsidP="00811AB3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1A37F9">
        <w:rPr>
          <w:rFonts w:ascii="Times New Roman" w:hAnsi="Times New Roman" w:cs="Times New Roman"/>
          <w:b/>
          <w:bCs/>
        </w:rPr>
        <w:t>A ÓPTICA DO HISTORIADOR</w:t>
      </w:r>
    </w:p>
    <w:p w:rsidR="00811AB3" w:rsidRDefault="00811AB3" w:rsidP="00811AB3">
      <w:pPr>
        <w:spacing w:line="360" w:lineRule="auto"/>
        <w:jc w:val="center"/>
        <w:rPr>
          <w:rFonts w:ascii="Times New Roman" w:hAnsi="Times New Roman" w:cs="Times New Roman"/>
        </w:rPr>
      </w:pPr>
    </w:p>
    <w:p w:rsidR="00811AB3" w:rsidRDefault="00811AB3" w:rsidP="00811AB3">
      <w:pPr>
        <w:spacing w:line="360" w:lineRule="auto"/>
        <w:jc w:val="center"/>
        <w:rPr>
          <w:rFonts w:ascii="Times New Roman" w:hAnsi="Times New Roman" w:cs="Times New Roman"/>
        </w:rPr>
      </w:pPr>
    </w:p>
    <w:p w:rsidR="00811AB3" w:rsidRDefault="00811AB3" w:rsidP="00811AB3">
      <w:pPr>
        <w:spacing w:line="360" w:lineRule="auto"/>
        <w:jc w:val="center"/>
        <w:rPr>
          <w:rFonts w:ascii="Times New Roman" w:hAnsi="Times New Roman" w:cs="Times New Roman"/>
        </w:rPr>
      </w:pPr>
    </w:p>
    <w:p w:rsidR="00811AB3" w:rsidRDefault="00811AB3" w:rsidP="00263B01">
      <w:pPr>
        <w:pStyle w:val="PargrafodaLista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 w:rsidRPr="00811AB3">
        <w:rPr>
          <w:rFonts w:ascii="Times New Roman" w:hAnsi="Times New Roman" w:cs="Times New Roman"/>
        </w:rPr>
        <w:t xml:space="preserve">Li no </w:t>
      </w:r>
      <w:r w:rsidRPr="00811AB3">
        <w:rPr>
          <w:rFonts w:ascii="Times New Roman" w:hAnsi="Times New Roman" w:cs="Times New Roman"/>
          <w:i/>
          <w:iCs/>
        </w:rPr>
        <w:t>Público</w:t>
      </w:r>
      <w:r w:rsidRPr="00811AB3">
        <w:rPr>
          <w:rFonts w:ascii="Times New Roman" w:hAnsi="Times New Roman" w:cs="Times New Roman"/>
        </w:rPr>
        <w:t xml:space="preserve"> o </w:t>
      </w:r>
      <w:r w:rsidR="00263B01">
        <w:rPr>
          <w:rFonts w:ascii="Times New Roman" w:hAnsi="Times New Roman" w:cs="Times New Roman"/>
        </w:rPr>
        <w:t xml:space="preserve">interessante e interrogativo </w:t>
      </w:r>
      <w:r w:rsidRPr="00811AB3">
        <w:rPr>
          <w:rFonts w:ascii="Times New Roman" w:hAnsi="Times New Roman" w:cs="Times New Roman"/>
        </w:rPr>
        <w:t>artigo</w:t>
      </w:r>
      <w:r w:rsidR="00263B01">
        <w:rPr>
          <w:rFonts w:ascii="Times New Roman" w:hAnsi="Times New Roman" w:cs="Times New Roman"/>
        </w:rPr>
        <w:t>,</w:t>
      </w:r>
      <w:r w:rsidRPr="00811AB3">
        <w:rPr>
          <w:rFonts w:ascii="Times New Roman" w:hAnsi="Times New Roman" w:cs="Times New Roman"/>
        </w:rPr>
        <w:t xml:space="preserve"> de sentido jurídico</w:t>
      </w:r>
      <w:r w:rsidR="0054105F">
        <w:rPr>
          <w:rFonts w:ascii="Times New Roman" w:hAnsi="Times New Roman" w:cs="Times New Roman"/>
        </w:rPr>
        <w:t xml:space="preserve"> e constitucional</w:t>
      </w:r>
      <w:r w:rsidR="00263B01">
        <w:rPr>
          <w:rFonts w:ascii="Times New Roman" w:hAnsi="Times New Roman" w:cs="Times New Roman"/>
        </w:rPr>
        <w:t>,</w:t>
      </w:r>
      <w:r w:rsidRPr="00811AB3">
        <w:rPr>
          <w:rFonts w:ascii="Times New Roman" w:hAnsi="Times New Roman" w:cs="Times New Roman"/>
        </w:rPr>
        <w:t xml:space="preserve"> do Professor Jorge Miranda</w:t>
      </w:r>
      <w:r w:rsidR="00991F9A">
        <w:rPr>
          <w:rFonts w:ascii="Times New Roman" w:hAnsi="Times New Roman" w:cs="Times New Roman"/>
        </w:rPr>
        <w:t>,</w:t>
      </w:r>
      <w:r w:rsidRPr="00811AB3">
        <w:rPr>
          <w:rFonts w:ascii="Times New Roman" w:hAnsi="Times New Roman" w:cs="Times New Roman"/>
        </w:rPr>
        <w:t xml:space="preserve"> sobre </w:t>
      </w:r>
      <w:r w:rsidR="009E27E7">
        <w:rPr>
          <w:rFonts w:ascii="Times New Roman" w:hAnsi="Times New Roman" w:cs="Times New Roman"/>
        </w:rPr>
        <w:t>este</w:t>
      </w:r>
      <w:r w:rsidRPr="00811AB3">
        <w:rPr>
          <w:rFonts w:ascii="Times New Roman" w:hAnsi="Times New Roman" w:cs="Times New Roman"/>
        </w:rPr>
        <w:t xml:space="preserve"> tema e considerei que devia escrever um </w:t>
      </w:r>
      <w:r w:rsidR="00576CAA">
        <w:rPr>
          <w:rFonts w:ascii="Times New Roman" w:hAnsi="Times New Roman" w:cs="Times New Roman"/>
        </w:rPr>
        <w:t>texto</w:t>
      </w:r>
      <w:r w:rsidRPr="00811AB3">
        <w:rPr>
          <w:rFonts w:ascii="Times New Roman" w:hAnsi="Times New Roman" w:cs="Times New Roman"/>
        </w:rPr>
        <w:t xml:space="preserve"> com um título idêntico, mas </w:t>
      </w:r>
      <w:r w:rsidR="00263B01">
        <w:rPr>
          <w:rFonts w:ascii="Times New Roman" w:hAnsi="Times New Roman" w:cs="Times New Roman"/>
        </w:rPr>
        <w:t xml:space="preserve">mais </w:t>
      </w:r>
      <w:r w:rsidRPr="00811AB3">
        <w:rPr>
          <w:rFonts w:ascii="Times New Roman" w:hAnsi="Times New Roman" w:cs="Times New Roman"/>
        </w:rPr>
        <w:t>sob a óptica do historiador. Recordo sempre a famosa afirmação</w:t>
      </w:r>
      <w:r w:rsidR="003177FB">
        <w:rPr>
          <w:rFonts w:ascii="Times New Roman" w:hAnsi="Times New Roman" w:cs="Times New Roman"/>
        </w:rPr>
        <w:t xml:space="preserve">, inspirada em </w:t>
      </w:r>
      <w:proofErr w:type="spellStart"/>
      <w:r w:rsidR="003177FB">
        <w:rPr>
          <w:rFonts w:ascii="Times New Roman" w:hAnsi="Times New Roman" w:cs="Times New Roman"/>
        </w:rPr>
        <w:t>Michelet</w:t>
      </w:r>
      <w:proofErr w:type="spellEnd"/>
      <w:r w:rsidR="003177FB">
        <w:rPr>
          <w:rFonts w:ascii="Times New Roman" w:hAnsi="Times New Roman" w:cs="Times New Roman"/>
        </w:rPr>
        <w:t>,</w:t>
      </w:r>
      <w:r w:rsidRPr="00811AB3">
        <w:rPr>
          <w:rFonts w:ascii="Times New Roman" w:hAnsi="Times New Roman" w:cs="Times New Roman"/>
        </w:rPr>
        <w:t xml:space="preserve"> de </w:t>
      </w:r>
      <w:proofErr w:type="spellStart"/>
      <w:r w:rsidRPr="00811AB3">
        <w:rPr>
          <w:rFonts w:ascii="Times New Roman" w:hAnsi="Times New Roman" w:cs="Times New Roman"/>
        </w:rPr>
        <w:t>Marc</w:t>
      </w:r>
      <w:proofErr w:type="spellEnd"/>
      <w:r w:rsidRPr="00811AB3">
        <w:rPr>
          <w:rFonts w:ascii="Times New Roman" w:hAnsi="Times New Roman" w:cs="Times New Roman"/>
        </w:rPr>
        <w:t xml:space="preserve"> Bloch</w:t>
      </w:r>
      <w:r w:rsidR="00263B01">
        <w:rPr>
          <w:rFonts w:ascii="Times New Roman" w:hAnsi="Times New Roman" w:cs="Times New Roman"/>
        </w:rPr>
        <w:t xml:space="preserve"> (</w:t>
      </w:r>
      <w:r w:rsidR="003164FD">
        <w:rPr>
          <w:rFonts w:ascii="Times New Roman" w:hAnsi="Times New Roman" w:cs="Times New Roman"/>
        </w:rPr>
        <w:t xml:space="preserve">agora </w:t>
      </w:r>
      <w:r w:rsidR="00263B01">
        <w:rPr>
          <w:rFonts w:ascii="Times New Roman" w:hAnsi="Times New Roman" w:cs="Times New Roman"/>
        </w:rPr>
        <w:t xml:space="preserve">no </w:t>
      </w:r>
      <w:proofErr w:type="spellStart"/>
      <w:r w:rsidR="00263B01" w:rsidRPr="006E74E0">
        <w:rPr>
          <w:rFonts w:ascii="Times New Roman" w:hAnsi="Times New Roman" w:cs="Times New Roman"/>
          <w:i/>
          <w:iCs/>
        </w:rPr>
        <w:t>Panthéon</w:t>
      </w:r>
      <w:proofErr w:type="spellEnd"/>
      <w:r w:rsidR="00263B01">
        <w:rPr>
          <w:rFonts w:ascii="Times New Roman" w:hAnsi="Times New Roman" w:cs="Times New Roman"/>
        </w:rPr>
        <w:t>)</w:t>
      </w:r>
      <w:r w:rsidRPr="00811AB3">
        <w:rPr>
          <w:rFonts w:ascii="Times New Roman" w:hAnsi="Times New Roman" w:cs="Times New Roman"/>
        </w:rPr>
        <w:t>, vítima do "presente nazi" do regime de Vichy</w:t>
      </w:r>
      <w:r w:rsidR="00263B01">
        <w:rPr>
          <w:rFonts w:ascii="Times New Roman" w:hAnsi="Times New Roman" w:cs="Times New Roman"/>
        </w:rPr>
        <w:t>:</w:t>
      </w:r>
      <w:r w:rsidRPr="00811AB3">
        <w:rPr>
          <w:rFonts w:ascii="Times New Roman" w:hAnsi="Times New Roman" w:cs="Times New Roman"/>
        </w:rPr>
        <w:t xml:space="preserve"> «Aquele que queira ater-se ao presente, ao actual, não compreenderá o actual». Como historiador da</w:t>
      </w:r>
      <w:r w:rsidR="001A37F9">
        <w:rPr>
          <w:rFonts w:ascii="Times New Roman" w:hAnsi="Times New Roman" w:cs="Times New Roman"/>
        </w:rPr>
        <w:t>s</w:t>
      </w:r>
      <w:r w:rsidRPr="00811AB3">
        <w:rPr>
          <w:rFonts w:ascii="Times New Roman" w:hAnsi="Times New Roman" w:cs="Times New Roman"/>
        </w:rPr>
        <w:t xml:space="preserve"> Universidade</w:t>
      </w:r>
      <w:r w:rsidR="001A37F9">
        <w:rPr>
          <w:rFonts w:ascii="Times New Roman" w:hAnsi="Times New Roman" w:cs="Times New Roman"/>
        </w:rPr>
        <w:t>s</w:t>
      </w:r>
      <w:r w:rsidR="003164FD">
        <w:rPr>
          <w:rFonts w:ascii="Times New Roman" w:hAnsi="Times New Roman" w:cs="Times New Roman"/>
        </w:rPr>
        <w:t>,</w:t>
      </w:r>
      <w:r w:rsidRPr="00811AB3">
        <w:rPr>
          <w:rFonts w:ascii="Times New Roman" w:hAnsi="Times New Roman" w:cs="Times New Roman"/>
        </w:rPr>
        <w:t xml:space="preserve"> que fui e ainda vou sendo, al</w:t>
      </w:r>
      <w:r w:rsidR="006E74E0">
        <w:rPr>
          <w:rFonts w:ascii="Times New Roman" w:hAnsi="Times New Roman" w:cs="Times New Roman"/>
        </w:rPr>
        <w:t>é</w:t>
      </w:r>
      <w:r w:rsidRPr="00811AB3">
        <w:rPr>
          <w:rFonts w:ascii="Times New Roman" w:hAnsi="Times New Roman" w:cs="Times New Roman"/>
        </w:rPr>
        <w:t>m de ter pert</w:t>
      </w:r>
      <w:r w:rsidR="006E74E0">
        <w:rPr>
          <w:rFonts w:ascii="Times New Roman" w:hAnsi="Times New Roman" w:cs="Times New Roman"/>
        </w:rPr>
        <w:t>e</w:t>
      </w:r>
      <w:r w:rsidRPr="00811AB3">
        <w:rPr>
          <w:rFonts w:ascii="Times New Roman" w:hAnsi="Times New Roman" w:cs="Times New Roman"/>
        </w:rPr>
        <w:t>ncido</w:t>
      </w:r>
      <w:r w:rsidR="0054105F">
        <w:rPr>
          <w:rFonts w:ascii="Times New Roman" w:hAnsi="Times New Roman" w:cs="Times New Roman"/>
        </w:rPr>
        <w:t>, por muitos anos,</w:t>
      </w:r>
      <w:r w:rsidRPr="00811AB3">
        <w:rPr>
          <w:rFonts w:ascii="Times New Roman" w:hAnsi="Times New Roman" w:cs="Times New Roman"/>
        </w:rPr>
        <w:t xml:space="preserve"> ao Conselho Científico da minha Universidade e de um Instituto Politécnico, </w:t>
      </w:r>
      <w:r w:rsidR="0054105F">
        <w:rPr>
          <w:rFonts w:ascii="Times New Roman" w:hAnsi="Times New Roman" w:cs="Times New Roman"/>
        </w:rPr>
        <w:t xml:space="preserve">onde então se discutiam os valores do Ensino Superior, </w:t>
      </w:r>
      <w:r w:rsidRPr="00811AB3">
        <w:rPr>
          <w:rFonts w:ascii="Times New Roman" w:hAnsi="Times New Roman" w:cs="Times New Roman"/>
        </w:rPr>
        <w:t>considerei que poderia ter alguma importância a minha reflexão.</w:t>
      </w:r>
    </w:p>
    <w:p w:rsidR="009E27E7" w:rsidRDefault="009E27E7" w:rsidP="00811AB3">
      <w:pPr>
        <w:pStyle w:val="PargrafodaLista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Em Portugal existe um ensino superior </w:t>
      </w:r>
      <w:r w:rsidR="00437107" w:rsidRPr="006C7D5D">
        <w:rPr>
          <w:rFonts w:ascii="Times New Roman" w:hAnsi="Times New Roman" w:cs="Times New Roman"/>
          <w:color w:val="000000" w:themeColor="text1"/>
        </w:rPr>
        <w:t>essencialmente</w:t>
      </w:r>
      <w:r w:rsidR="0043710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binário que, se tem algum defeito, é o facto de nunca se ter bem definido a distinção entre um e outro. Mas será necessário? E o conceito de </w:t>
      </w:r>
      <w:r w:rsidR="00576CAA">
        <w:rPr>
          <w:rFonts w:ascii="Times New Roman" w:hAnsi="Times New Roman" w:cs="Times New Roman"/>
        </w:rPr>
        <w:t>"</w:t>
      </w:r>
      <w:r>
        <w:rPr>
          <w:rFonts w:ascii="Times New Roman" w:hAnsi="Times New Roman" w:cs="Times New Roman"/>
        </w:rPr>
        <w:t>Instituto Politécnico" deve ser considerado menor do que o de "Universidade"? Reparo que uma das pretensões dos Institutos Politécnicos é apelidarem-se de "Universidades" ou, ao menos, de "Universidades Politécnicas". Mas será que essa vontade, tão claramente expressa, deveria existir?</w:t>
      </w:r>
      <w:r w:rsidR="00263B01">
        <w:rPr>
          <w:rFonts w:ascii="Times New Roman" w:hAnsi="Times New Roman" w:cs="Times New Roman"/>
        </w:rPr>
        <w:t xml:space="preserve"> E o que dizer da pretensão </w:t>
      </w:r>
      <w:r w:rsidR="006C7D5D">
        <w:rPr>
          <w:rFonts w:ascii="Times New Roman" w:hAnsi="Times New Roman" w:cs="Times New Roman"/>
        </w:rPr>
        <w:t xml:space="preserve">ou decisão </w:t>
      </w:r>
      <w:r w:rsidR="00263B01">
        <w:rPr>
          <w:rFonts w:ascii="Times New Roman" w:hAnsi="Times New Roman" w:cs="Times New Roman"/>
        </w:rPr>
        <w:t>d</w:t>
      </w:r>
      <w:r w:rsidR="001A37F9">
        <w:rPr>
          <w:rFonts w:ascii="Times New Roman" w:hAnsi="Times New Roman" w:cs="Times New Roman"/>
        </w:rPr>
        <w:t xml:space="preserve">e </w:t>
      </w:r>
      <w:r w:rsidR="00263B01">
        <w:rPr>
          <w:rFonts w:ascii="Times New Roman" w:hAnsi="Times New Roman" w:cs="Times New Roman"/>
        </w:rPr>
        <w:t>o Governo criar duas "Universidades", uma no Porto e outra em Leiria</w:t>
      </w:r>
      <w:r w:rsidR="00C628E8">
        <w:rPr>
          <w:rFonts w:ascii="Times New Roman" w:hAnsi="Times New Roman" w:cs="Times New Roman"/>
        </w:rPr>
        <w:t>, com base nos Institutos existentes</w:t>
      </w:r>
      <w:r w:rsidR="00263B01">
        <w:rPr>
          <w:rFonts w:ascii="Times New Roman" w:hAnsi="Times New Roman" w:cs="Times New Roman"/>
        </w:rPr>
        <w:t>?</w:t>
      </w:r>
    </w:p>
    <w:p w:rsidR="009E27E7" w:rsidRPr="00811AB3" w:rsidRDefault="009E27E7" w:rsidP="00811AB3">
      <w:pPr>
        <w:pStyle w:val="PargrafodaLista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Importa primeiro conhecer como se iniciaram modernamente</w:t>
      </w:r>
      <w:r w:rsidR="001A37F9">
        <w:rPr>
          <w:rFonts w:ascii="Times New Roman" w:hAnsi="Times New Roman" w:cs="Times New Roman"/>
        </w:rPr>
        <w:t>, depois do 25 de Abril,</w:t>
      </w:r>
      <w:r>
        <w:rPr>
          <w:rFonts w:ascii="Times New Roman" w:hAnsi="Times New Roman" w:cs="Times New Roman"/>
        </w:rPr>
        <w:t xml:space="preserve"> os Institutos Politécnicos. Na verdade, pode dizer-se que a </w:t>
      </w:r>
      <w:r w:rsidR="00263B01">
        <w:rPr>
          <w:rFonts w:ascii="Times New Roman" w:hAnsi="Times New Roman" w:cs="Times New Roman"/>
        </w:rPr>
        <w:t xml:space="preserve">razão básica da </w:t>
      </w:r>
      <w:r>
        <w:rPr>
          <w:rFonts w:ascii="Times New Roman" w:hAnsi="Times New Roman" w:cs="Times New Roman"/>
        </w:rPr>
        <w:t xml:space="preserve">sua </w:t>
      </w:r>
      <w:r w:rsidR="00F71F37">
        <w:rPr>
          <w:rFonts w:ascii="Times New Roman" w:hAnsi="Times New Roman" w:cs="Times New Roman"/>
        </w:rPr>
        <w:t>formação</w:t>
      </w:r>
      <w:r>
        <w:rPr>
          <w:rFonts w:ascii="Times New Roman" w:hAnsi="Times New Roman" w:cs="Times New Roman"/>
        </w:rPr>
        <w:t xml:space="preserve"> </w:t>
      </w:r>
      <w:r w:rsidR="006C7D5D">
        <w:rPr>
          <w:rFonts w:ascii="Times New Roman" w:hAnsi="Times New Roman" w:cs="Times New Roman"/>
        </w:rPr>
        <w:t xml:space="preserve">(pelo menos no interior do país) </w:t>
      </w:r>
      <w:r>
        <w:rPr>
          <w:rFonts w:ascii="Times New Roman" w:hAnsi="Times New Roman" w:cs="Times New Roman"/>
        </w:rPr>
        <w:t>está, sobretudo, nas Escolas do Magistério Primário, que havia nas sedes de distrito</w:t>
      </w:r>
      <w:r w:rsidR="00E03DB3">
        <w:rPr>
          <w:rFonts w:ascii="Times New Roman" w:hAnsi="Times New Roman" w:cs="Times New Roman"/>
        </w:rPr>
        <w:t>,</w:t>
      </w:r>
      <w:r w:rsidR="00E03DB3" w:rsidRPr="00E03DB3">
        <w:rPr>
          <w:rFonts w:ascii="Times New Roman" w:hAnsi="Times New Roman" w:cs="Times New Roman"/>
        </w:rPr>
        <w:t xml:space="preserve"> </w:t>
      </w:r>
      <w:r w:rsidR="00E03DB3">
        <w:rPr>
          <w:rFonts w:ascii="Times New Roman" w:hAnsi="Times New Roman" w:cs="Times New Roman"/>
        </w:rPr>
        <w:t xml:space="preserve">transformadas hoje, com outras valências, em </w:t>
      </w:r>
      <w:r w:rsidR="00E03DB3">
        <w:rPr>
          <w:rFonts w:ascii="Times New Roman" w:hAnsi="Times New Roman" w:cs="Times New Roman"/>
        </w:rPr>
        <w:lastRenderedPageBreak/>
        <w:t>Escolas Superiores de Educação</w:t>
      </w:r>
      <w:r w:rsidR="001A37F9">
        <w:rPr>
          <w:rFonts w:ascii="Times New Roman" w:hAnsi="Times New Roman" w:cs="Times New Roman"/>
        </w:rPr>
        <w:t>, fazendo parte dos Institutos Politécnicos</w:t>
      </w:r>
      <w:r>
        <w:rPr>
          <w:rFonts w:ascii="Times New Roman" w:hAnsi="Times New Roman" w:cs="Times New Roman"/>
        </w:rPr>
        <w:t>. De resto</w:t>
      </w:r>
      <w:r w:rsidR="001A37F9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os </w:t>
      </w:r>
      <w:r w:rsidR="00263B01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nstitutos Industriais e Comerciais só exist</w:t>
      </w:r>
      <w:r w:rsidR="00E03DB3">
        <w:rPr>
          <w:rFonts w:ascii="Times New Roman" w:hAnsi="Times New Roman" w:cs="Times New Roman"/>
        </w:rPr>
        <w:t>ia</w:t>
      </w:r>
      <w:r>
        <w:rPr>
          <w:rFonts w:ascii="Times New Roman" w:hAnsi="Times New Roman" w:cs="Times New Roman"/>
        </w:rPr>
        <w:t xml:space="preserve">m </w:t>
      </w:r>
      <w:r w:rsidR="001A37F9">
        <w:rPr>
          <w:rFonts w:ascii="Times New Roman" w:hAnsi="Times New Roman" w:cs="Times New Roman"/>
        </w:rPr>
        <w:t>nas</w:t>
      </w:r>
      <w:r>
        <w:rPr>
          <w:rFonts w:ascii="Times New Roman" w:hAnsi="Times New Roman" w:cs="Times New Roman"/>
        </w:rPr>
        <w:t xml:space="preserve"> cidades mais importantes</w:t>
      </w:r>
      <w:r w:rsidR="00991F9A">
        <w:rPr>
          <w:rFonts w:ascii="Times New Roman" w:hAnsi="Times New Roman" w:cs="Times New Roman"/>
        </w:rPr>
        <w:t xml:space="preserve"> e as Escolas Agrícolas em Coimbra, Santarém e Évora</w:t>
      </w:r>
      <w:r w:rsidR="00E03DB3">
        <w:rPr>
          <w:rFonts w:ascii="Times New Roman" w:hAnsi="Times New Roman" w:cs="Times New Roman"/>
        </w:rPr>
        <w:t xml:space="preserve">. Eram </w:t>
      </w:r>
      <w:r w:rsidR="00991F9A" w:rsidRPr="006C7D5D">
        <w:rPr>
          <w:rFonts w:ascii="Times New Roman" w:hAnsi="Times New Roman" w:cs="Times New Roman"/>
          <w:color w:val="000000" w:themeColor="text1"/>
        </w:rPr>
        <w:t>aquel</w:t>
      </w:r>
      <w:r w:rsidR="009D624C" w:rsidRPr="006C7D5D">
        <w:rPr>
          <w:rFonts w:ascii="Times New Roman" w:hAnsi="Times New Roman" w:cs="Times New Roman"/>
          <w:color w:val="000000" w:themeColor="text1"/>
        </w:rPr>
        <w:t>e</w:t>
      </w:r>
      <w:r w:rsidR="00991F9A" w:rsidRPr="006C7D5D">
        <w:rPr>
          <w:rFonts w:ascii="Times New Roman" w:hAnsi="Times New Roman" w:cs="Times New Roman"/>
          <w:color w:val="000000" w:themeColor="text1"/>
        </w:rPr>
        <w:t>s</w:t>
      </w:r>
      <w:r w:rsidR="00991F9A" w:rsidRPr="009D624C">
        <w:rPr>
          <w:rFonts w:ascii="Times New Roman" w:hAnsi="Times New Roman" w:cs="Times New Roman"/>
          <w:color w:val="FF0000"/>
        </w:rPr>
        <w:t xml:space="preserve"> </w:t>
      </w:r>
      <w:r w:rsidR="006C7D5D" w:rsidRPr="006C7D5D">
        <w:rPr>
          <w:rFonts w:ascii="Times New Roman" w:hAnsi="Times New Roman" w:cs="Times New Roman"/>
          <w:color w:val="000000" w:themeColor="text1"/>
        </w:rPr>
        <w:t xml:space="preserve">Institutos </w:t>
      </w:r>
      <w:r w:rsidR="00E03DB3">
        <w:rPr>
          <w:rFonts w:ascii="Times New Roman" w:hAnsi="Times New Roman" w:cs="Times New Roman"/>
        </w:rPr>
        <w:t>a sequência, ao nível do ensino médio</w:t>
      </w:r>
      <w:r w:rsidR="001A37F9">
        <w:rPr>
          <w:rFonts w:ascii="Times New Roman" w:hAnsi="Times New Roman" w:cs="Times New Roman"/>
        </w:rPr>
        <w:t>/superior</w:t>
      </w:r>
      <w:r w:rsidR="00263B01">
        <w:rPr>
          <w:rFonts w:ascii="Times New Roman" w:hAnsi="Times New Roman" w:cs="Times New Roman"/>
        </w:rPr>
        <w:t>,</w:t>
      </w:r>
      <w:r w:rsidR="00E03DB3">
        <w:rPr>
          <w:rFonts w:ascii="Times New Roman" w:hAnsi="Times New Roman" w:cs="Times New Roman"/>
        </w:rPr>
        <w:t xml:space="preserve"> das Escolas Comerciais e Industriais, que, na verdade, poderiam indiciar uma divisão de classes</w:t>
      </w:r>
      <w:r w:rsidR="00C628E8">
        <w:rPr>
          <w:rFonts w:ascii="Times New Roman" w:hAnsi="Times New Roman" w:cs="Times New Roman"/>
        </w:rPr>
        <w:t xml:space="preserve"> (mesmo que se diga que algumas escolas eram excelentes formadoras de técnicos)</w:t>
      </w:r>
      <w:r w:rsidR="00E03DB3">
        <w:rPr>
          <w:rFonts w:ascii="Times New Roman" w:hAnsi="Times New Roman" w:cs="Times New Roman"/>
        </w:rPr>
        <w:t>, dado que o</w:t>
      </w:r>
      <w:r w:rsidR="00263B01">
        <w:rPr>
          <w:rFonts w:ascii="Times New Roman" w:hAnsi="Times New Roman" w:cs="Times New Roman"/>
        </w:rPr>
        <w:t xml:space="preserve">s Liceus </w:t>
      </w:r>
      <w:r w:rsidR="00E03DB3">
        <w:rPr>
          <w:rFonts w:ascii="Times New Roman" w:hAnsi="Times New Roman" w:cs="Times New Roman"/>
        </w:rPr>
        <w:t>é que poderia</w:t>
      </w:r>
      <w:r w:rsidR="00263B01">
        <w:rPr>
          <w:rFonts w:ascii="Times New Roman" w:hAnsi="Times New Roman" w:cs="Times New Roman"/>
        </w:rPr>
        <w:t>m</w:t>
      </w:r>
      <w:r w:rsidR="00E03DB3">
        <w:rPr>
          <w:rFonts w:ascii="Times New Roman" w:hAnsi="Times New Roman" w:cs="Times New Roman"/>
        </w:rPr>
        <w:t xml:space="preserve"> conduzir directamente às Universidades (quatro apenas</w:t>
      </w:r>
      <w:r w:rsidR="001A37F9">
        <w:rPr>
          <w:rFonts w:ascii="Times New Roman" w:hAnsi="Times New Roman" w:cs="Times New Roman"/>
        </w:rPr>
        <w:t>,</w:t>
      </w:r>
      <w:r w:rsidR="00E03DB3">
        <w:rPr>
          <w:rFonts w:ascii="Times New Roman" w:hAnsi="Times New Roman" w:cs="Times New Roman"/>
        </w:rPr>
        <w:t xml:space="preserve"> até 1973, não contando com as de Angola e de Lourenço Marques, </w:t>
      </w:r>
      <w:r w:rsidR="001A37F9">
        <w:rPr>
          <w:rFonts w:ascii="Times New Roman" w:hAnsi="Times New Roman" w:cs="Times New Roman"/>
        </w:rPr>
        <w:t>fundadas n</w:t>
      </w:r>
      <w:r w:rsidR="00E03DB3">
        <w:rPr>
          <w:rFonts w:ascii="Times New Roman" w:hAnsi="Times New Roman" w:cs="Times New Roman"/>
        </w:rPr>
        <w:t>os anos 60), ao passo que</w:t>
      </w:r>
      <w:r w:rsidR="00263B01">
        <w:rPr>
          <w:rFonts w:ascii="Times New Roman" w:hAnsi="Times New Roman" w:cs="Times New Roman"/>
        </w:rPr>
        <w:t>,</w:t>
      </w:r>
      <w:r w:rsidR="00E03DB3">
        <w:rPr>
          <w:rFonts w:ascii="Times New Roman" w:hAnsi="Times New Roman" w:cs="Times New Roman"/>
        </w:rPr>
        <w:t xml:space="preserve"> para passar do ensino técnico para o ensino universitário</w:t>
      </w:r>
      <w:r w:rsidR="00263B01">
        <w:rPr>
          <w:rFonts w:ascii="Times New Roman" w:hAnsi="Times New Roman" w:cs="Times New Roman"/>
        </w:rPr>
        <w:t>,</w:t>
      </w:r>
      <w:r w:rsidR="00E03DB3">
        <w:rPr>
          <w:rFonts w:ascii="Times New Roman" w:hAnsi="Times New Roman" w:cs="Times New Roman"/>
        </w:rPr>
        <w:t xml:space="preserve"> era necessário fazer </w:t>
      </w:r>
      <w:r w:rsidR="0020063C">
        <w:rPr>
          <w:rFonts w:ascii="Times New Roman" w:hAnsi="Times New Roman" w:cs="Times New Roman"/>
        </w:rPr>
        <w:t xml:space="preserve">mais </w:t>
      </w:r>
      <w:r w:rsidR="00E03DB3">
        <w:rPr>
          <w:rFonts w:ascii="Times New Roman" w:hAnsi="Times New Roman" w:cs="Times New Roman"/>
        </w:rPr>
        <w:t xml:space="preserve">algumas </w:t>
      </w:r>
      <w:r w:rsidR="004C2BB8">
        <w:rPr>
          <w:rFonts w:ascii="Times New Roman" w:hAnsi="Times New Roman" w:cs="Times New Roman"/>
        </w:rPr>
        <w:t xml:space="preserve">cadeiras e </w:t>
      </w:r>
      <w:r w:rsidR="00E03DB3">
        <w:rPr>
          <w:rFonts w:ascii="Times New Roman" w:hAnsi="Times New Roman" w:cs="Times New Roman"/>
        </w:rPr>
        <w:t xml:space="preserve">provas </w:t>
      </w:r>
      <w:r w:rsidR="00263B01">
        <w:rPr>
          <w:rFonts w:ascii="Times New Roman" w:hAnsi="Times New Roman" w:cs="Times New Roman"/>
        </w:rPr>
        <w:t xml:space="preserve">específicas </w:t>
      </w:r>
      <w:r w:rsidR="00E03DB3">
        <w:rPr>
          <w:rFonts w:ascii="Times New Roman" w:hAnsi="Times New Roman" w:cs="Times New Roman"/>
        </w:rPr>
        <w:t xml:space="preserve">de aptidão. </w:t>
      </w:r>
      <w:r w:rsidR="00C628E8">
        <w:rPr>
          <w:rFonts w:ascii="Times New Roman" w:hAnsi="Times New Roman" w:cs="Times New Roman"/>
        </w:rPr>
        <w:t>Até os professores das escolas industriais e comerciais ganhavam menos do que os professores dos liceus…</w:t>
      </w:r>
    </w:p>
    <w:p w:rsidR="00263B01" w:rsidRDefault="00E03DB3" w:rsidP="00811AB3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Esta é </w:t>
      </w:r>
      <w:r w:rsidR="004C2BB8">
        <w:rPr>
          <w:rFonts w:ascii="Times New Roman" w:hAnsi="Times New Roman" w:cs="Times New Roman"/>
        </w:rPr>
        <w:t xml:space="preserve">a </w:t>
      </w:r>
      <w:r>
        <w:rPr>
          <w:rFonts w:ascii="Times New Roman" w:hAnsi="Times New Roman" w:cs="Times New Roman"/>
        </w:rPr>
        <w:t>razão por</w:t>
      </w:r>
      <w:r w:rsidR="009C286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que os Institutos Politécnicos </w:t>
      </w:r>
      <w:r w:rsidR="00263B01">
        <w:rPr>
          <w:rFonts w:ascii="Times New Roman" w:hAnsi="Times New Roman" w:cs="Times New Roman"/>
        </w:rPr>
        <w:t>acabaram por ter, inicialmente,</w:t>
      </w:r>
      <w:r>
        <w:rPr>
          <w:rFonts w:ascii="Times New Roman" w:hAnsi="Times New Roman" w:cs="Times New Roman"/>
        </w:rPr>
        <w:t xml:space="preserve"> uma menor importância no contexto do ensino superior. Ou, explicando melhor, tinham </w:t>
      </w:r>
      <w:r w:rsidR="0020063C">
        <w:rPr>
          <w:rFonts w:ascii="Times New Roman" w:hAnsi="Times New Roman" w:cs="Times New Roman"/>
        </w:rPr>
        <w:t xml:space="preserve">também </w:t>
      </w:r>
      <w:r>
        <w:rPr>
          <w:rFonts w:ascii="Times New Roman" w:hAnsi="Times New Roman" w:cs="Times New Roman"/>
        </w:rPr>
        <w:t>porque os seus professores eram menos habilitados e só lentamente foram tendo graduações</w:t>
      </w:r>
      <w:r w:rsidR="001A37F9">
        <w:rPr>
          <w:rFonts w:ascii="Times New Roman" w:hAnsi="Times New Roman" w:cs="Times New Roman"/>
        </w:rPr>
        <w:t xml:space="preserve"> superiores à simples licenciatura</w:t>
      </w:r>
      <w:r>
        <w:rPr>
          <w:rFonts w:ascii="Times New Roman" w:hAnsi="Times New Roman" w:cs="Times New Roman"/>
        </w:rPr>
        <w:t>, isto é, o mestrado e o doutoramento</w:t>
      </w:r>
      <w:r w:rsidR="006C7D5D">
        <w:rPr>
          <w:rFonts w:ascii="Times New Roman" w:hAnsi="Times New Roman" w:cs="Times New Roman"/>
        </w:rPr>
        <w:t xml:space="preserve"> (se é que em muitos casos a graduação tem necessariamente de ser considerada)</w:t>
      </w:r>
      <w:r w:rsidR="00263B01">
        <w:rPr>
          <w:rFonts w:ascii="Times New Roman" w:hAnsi="Times New Roman" w:cs="Times New Roman"/>
        </w:rPr>
        <w:t xml:space="preserve">. Além disso, só a pouco e pouco se foram compondo com novos cursos e hoje muitos deles têm o mesmo prestígio que as </w:t>
      </w:r>
      <w:r w:rsidR="004C2BB8">
        <w:rPr>
          <w:rFonts w:ascii="Times New Roman" w:hAnsi="Times New Roman" w:cs="Times New Roman"/>
        </w:rPr>
        <w:t>U</w:t>
      </w:r>
      <w:r w:rsidR="00263B01">
        <w:rPr>
          <w:rFonts w:ascii="Times New Roman" w:hAnsi="Times New Roman" w:cs="Times New Roman"/>
        </w:rPr>
        <w:t xml:space="preserve">niversidades. No entanto, normalmente continuam a não </w:t>
      </w:r>
      <w:r w:rsidR="001A37F9">
        <w:rPr>
          <w:rFonts w:ascii="Times New Roman" w:hAnsi="Times New Roman" w:cs="Times New Roman"/>
        </w:rPr>
        <w:t>s</w:t>
      </w:r>
      <w:r w:rsidR="00263B01">
        <w:rPr>
          <w:rFonts w:ascii="Times New Roman" w:hAnsi="Times New Roman" w:cs="Times New Roman"/>
        </w:rPr>
        <w:t xml:space="preserve">e orgulhar de serem chamados "Institutos Politécnicos", o que se compreende apenas porque só agora começam a integrar no seu currículo o doutoramento. </w:t>
      </w:r>
    </w:p>
    <w:p w:rsidR="001A37F9" w:rsidRDefault="004A6621" w:rsidP="001A37F9">
      <w:pPr>
        <w:pStyle w:val="PargrafodaLista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Mas deveríamos recordar um pouco mais da história das escolas que não se intitularam "Universidades". O certo é que </w:t>
      </w:r>
      <w:r w:rsidR="004C2BB8">
        <w:rPr>
          <w:rFonts w:ascii="Times New Roman" w:hAnsi="Times New Roman" w:cs="Times New Roman"/>
        </w:rPr>
        <w:t>este</w:t>
      </w:r>
      <w:r>
        <w:rPr>
          <w:rFonts w:ascii="Times New Roman" w:hAnsi="Times New Roman" w:cs="Times New Roman"/>
        </w:rPr>
        <w:t xml:space="preserve"> termo passou a ter com o Iluminismo-Liberalismo um sentido pouco prestigioso. As "Universidades", que afinal têm o significado de "corporaç</w:t>
      </w:r>
      <w:r w:rsidR="0020063C">
        <w:rPr>
          <w:rFonts w:ascii="Times New Roman" w:hAnsi="Times New Roman" w:cs="Times New Roman"/>
        </w:rPr>
        <w:t>ões</w:t>
      </w:r>
      <w:r>
        <w:rPr>
          <w:rFonts w:ascii="Times New Roman" w:hAnsi="Times New Roman" w:cs="Times New Roman"/>
        </w:rPr>
        <w:t>", de mestres e alunos ou de outros profissionais (daí que na Itália ainda seja comum o conceito de "</w:t>
      </w:r>
      <w:proofErr w:type="spellStart"/>
      <w:r>
        <w:rPr>
          <w:rFonts w:ascii="Times New Roman" w:hAnsi="Times New Roman" w:cs="Times New Roman"/>
        </w:rPr>
        <w:t>Università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degli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Studi</w:t>
      </w:r>
      <w:proofErr w:type="spellEnd"/>
      <w:r>
        <w:rPr>
          <w:rFonts w:ascii="Times New Roman" w:hAnsi="Times New Roman" w:cs="Times New Roman"/>
        </w:rPr>
        <w:t xml:space="preserve">"), passaram a ter o sentido </w:t>
      </w:r>
      <w:r w:rsidR="00576CAA">
        <w:rPr>
          <w:rFonts w:ascii="Times New Roman" w:hAnsi="Times New Roman" w:cs="Times New Roman"/>
        </w:rPr>
        <w:t xml:space="preserve">pejorativo de </w:t>
      </w:r>
      <w:r>
        <w:rPr>
          <w:rFonts w:ascii="Times New Roman" w:hAnsi="Times New Roman" w:cs="Times New Roman"/>
        </w:rPr>
        <w:t xml:space="preserve">instituições de "Antigo Regime". Se em França — a pátria da Revolução — elas foram extintas pelo radicalismo da fase republicana da Convenção, só ressuscitando com Louis </w:t>
      </w:r>
      <w:proofErr w:type="spellStart"/>
      <w:r>
        <w:rPr>
          <w:rFonts w:ascii="Times New Roman" w:hAnsi="Times New Roman" w:cs="Times New Roman"/>
        </w:rPr>
        <w:t>Liard</w:t>
      </w:r>
      <w:proofErr w:type="spellEnd"/>
      <w:r>
        <w:rPr>
          <w:rFonts w:ascii="Times New Roman" w:hAnsi="Times New Roman" w:cs="Times New Roman"/>
        </w:rPr>
        <w:t xml:space="preserve"> no final do século XIX, isso não significa que não se </w:t>
      </w:r>
      <w:r w:rsidRPr="006C7D5D">
        <w:rPr>
          <w:rFonts w:ascii="Times New Roman" w:hAnsi="Times New Roman" w:cs="Times New Roman"/>
          <w:color w:val="000000" w:themeColor="text1"/>
        </w:rPr>
        <w:t>tivesse</w:t>
      </w:r>
      <w:r w:rsidR="009D624C" w:rsidRPr="006C7D5D">
        <w:rPr>
          <w:rFonts w:ascii="Times New Roman" w:hAnsi="Times New Roman" w:cs="Times New Roman"/>
          <w:color w:val="000000" w:themeColor="text1"/>
        </w:rPr>
        <w:t>m</w:t>
      </w:r>
      <w:r w:rsidRPr="006C7D5D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</w:rPr>
        <w:t xml:space="preserve">criado novas e modernas instituições de ensino superior e de investigação, as </w:t>
      </w:r>
      <w:r w:rsidR="003164FD">
        <w:rPr>
          <w:rFonts w:ascii="Times New Roman" w:hAnsi="Times New Roman" w:cs="Times New Roman"/>
        </w:rPr>
        <w:t>"</w:t>
      </w:r>
      <w:r>
        <w:rPr>
          <w:rFonts w:ascii="Times New Roman" w:hAnsi="Times New Roman" w:cs="Times New Roman"/>
        </w:rPr>
        <w:t xml:space="preserve">grandes </w:t>
      </w:r>
      <w:proofErr w:type="spellStart"/>
      <w:r>
        <w:rPr>
          <w:rFonts w:ascii="Times New Roman" w:hAnsi="Times New Roman" w:cs="Times New Roman"/>
        </w:rPr>
        <w:t>écoles</w:t>
      </w:r>
      <w:proofErr w:type="spellEnd"/>
      <w:r>
        <w:rPr>
          <w:rFonts w:ascii="Times New Roman" w:hAnsi="Times New Roman" w:cs="Times New Roman"/>
        </w:rPr>
        <w:t xml:space="preserve">", que ainda </w:t>
      </w:r>
      <w:r w:rsidR="009C2866">
        <w:rPr>
          <w:rFonts w:ascii="Times New Roman" w:hAnsi="Times New Roman" w:cs="Times New Roman"/>
        </w:rPr>
        <w:t xml:space="preserve">hoje </w:t>
      </w:r>
      <w:r>
        <w:rPr>
          <w:rFonts w:ascii="Times New Roman" w:hAnsi="Times New Roman" w:cs="Times New Roman"/>
        </w:rPr>
        <w:t>existem fora do contexto das Universidades</w:t>
      </w:r>
      <w:r w:rsidR="006C7D5D">
        <w:rPr>
          <w:rFonts w:ascii="Times New Roman" w:hAnsi="Times New Roman" w:cs="Times New Roman"/>
        </w:rPr>
        <w:t xml:space="preserve"> (como entre nós é, por exemplo, o ISCTE)</w:t>
      </w:r>
      <w:r>
        <w:rPr>
          <w:rFonts w:ascii="Times New Roman" w:hAnsi="Times New Roman" w:cs="Times New Roman"/>
        </w:rPr>
        <w:t>. Em Portugal se o Pombalismo e o Liberalismo não criaram outras universidades</w:t>
      </w:r>
      <w:r w:rsidR="00576CAA">
        <w:rPr>
          <w:rFonts w:ascii="Times New Roman" w:hAnsi="Times New Roman" w:cs="Times New Roman"/>
        </w:rPr>
        <w:t xml:space="preserve"> (a Universidade de Coimbra sofreu a grande reforma de 1772</w:t>
      </w:r>
      <w:r w:rsidR="0020063C">
        <w:rPr>
          <w:rFonts w:ascii="Times New Roman" w:hAnsi="Times New Roman" w:cs="Times New Roman"/>
        </w:rPr>
        <w:t>, agregando as faculdades de Filosofia — Filosofia Natural — e de Matemática</w:t>
      </w:r>
      <w:r w:rsidR="00576CAA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, foram também </w:t>
      </w:r>
      <w:r w:rsidR="00F71F37">
        <w:rPr>
          <w:rFonts w:ascii="Times New Roman" w:hAnsi="Times New Roman" w:cs="Times New Roman"/>
        </w:rPr>
        <w:t>criadas</w:t>
      </w:r>
      <w:r>
        <w:rPr>
          <w:rFonts w:ascii="Times New Roman" w:hAnsi="Times New Roman" w:cs="Times New Roman"/>
        </w:rPr>
        <w:t xml:space="preserve"> outras escolas de prestígio. Só para citar alguns </w:t>
      </w:r>
      <w:r w:rsidR="006C7D5D">
        <w:rPr>
          <w:rFonts w:ascii="Times New Roman" w:hAnsi="Times New Roman" w:cs="Times New Roman"/>
        </w:rPr>
        <w:t>casos,</w:t>
      </w:r>
      <w:r>
        <w:rPr>
          <w:rFonts w:ascii="Times New Roman" w:hAnsi="Times New Roman" w:cs="Times New Roman"/>
        </w:rPr>
        <w:t xml:space="preserve"> recorde</w:t>
      </w:r>
      <w:r w:rsidR="00AF0A09">
        <w:rPr>
          <w:rFonts w:ascii="Times New Roman" w:hAnsi="Times New Roman" w:cs="Times New Roman"/>
        </w:rPr>
        <w:t xml:space="preserve">-se a fundação, em </w:t>
      </w:r>
      <w:r w:rsidR="00991F9A">
        <w:rPr>
          <w:rFonts w:ascii="Times New Roman" w:hAnsi="Times New Roman" w:cs="Times New Roman"/>
        </w:rPr>
        <w:lastRenderedPageBreak/>
        <w:t>1836-</w:t>
      </w:r>
      <w:r w:rsidR="00AF0A09">
        <w:rPr>
          <w:rFonts w:ascii="Times New Roman" w:hAnsi="Times New Roman" w:cs="Times New Roman"/>
        </w:rPr>
        <w:t xml:space="preserve">1837, </w:t>
      </w:r>
      <w:r w:rsidR="00991F9A">
        <w:rPr>
          <w:rFonts w:ascii="Times New Roman" w:hAnsi="Times New Roman" w:cs="Times New Roman"/>
        </w:rPr>
        <w:t xml:space="preserve">no governo setembrista de Passos Manuel, </w:t>
      </w:r>
      <w:r w:rsidR="00AF0A09">
        <w:rPr>
          <w:rFonts w:ascii="Times New Roman" w:hAnsi="Times New Roman" w:cs="Times New Roman"/>
        </w:rPr>
        <w:t>das Escolas Médico-Cirúrgicas</w:t>
      </w:r>
      <w:r w:rsidR="00576CAA">
        <w:rPr>
          <w:rFonts w:ascii="Times New Roman" w:hAnsi="Times New Roman" w:cs="Times New Roman"/>
        </w:rPr>
        <w:t xml:space="preserve"> de Lisboa e do Porto</w:t>
      </w:r>
      <w:r w:rsidR="00AF0A09">
        <w:rPr>
          <w:rFonts w:ascii="Times New Roman" w:hAnsi="Times New Roman" w:cs="Times New Roman"/>
        </w:rPr>
        <w:t xml:space="preserve">, da Academia Politécnica </w:t>
      </w:r>
      <w:r w:rsidR="00576CAA">
        <w:rPr>
          <w:rFonts w:ascii="Times New Roman" w:hAnsi="Times New Roman" w:cs="Times New Roman"/>
        </w:rPr>
        <w:t xml:space="preserve">do Porto </w:t>
      </w:r>
      <w:r w:rsidR="00AF0A09">
        <w:rPr>
          <w:rFonts w:ascii="Times New Roman" w:hAnsi="Times New Roman" w:cs="Times New Roman"/>
        </w:rPr>
        <w:t>e da Escola Politécnica</w:t>
      </w:r>
      <w:r w:rsidR="00576CAA">
        <w:rPr>
          <w:rFonts w:ascii="Times New Roman" w:hAnsi="Times New Roman" w:cs="Times New Roman"/>
        </w:rPr>
        <w:t xml:space="preserve"> de Lisboa</w:t>
      </w:r>
      <w:r w:rsidR="00AF0A09">
        <w:rPr>
          <w:rFonts w:ascii="Times New Roman" w:hAnsi="Times New Roman" w:cs="Times New Roman"/>
        </w:rPr>
        <w:t>. E ainda a criação do Curso Superior de Letras</w:t>
      </w:r>
      <w:r w:rsidR="003164FD">
        <w:rPr>
          <w:rFonts w:ascii="Times New Roman" w:hAnsi="Times New Roman" w:cs="Times New Roman"/>
        </w:rPr>
        <w:t>,</w:t>
      </w:r>
      <w:r w:rsidR="00AF0A09">
        <w:rPr>
          <w:rFonts w:ascii="Times New Roman" w:hAnsi="Times New Roman" w:cs="Times New Roman"/>
        </w:rPr>
        <w:t xml:space="preserve"> em 1859</w:t>
      </w:r>
      <w:r w:rsidR="003164FD">
        <w:rPr>
          <w:rFonts w:ascii="Times New Roman" w:hAnsi="Times New Roman" w:cs="Times New Roman"/>
        </w:rPr>
        <w:t>,</w:t>
      </w:r>
      <w:r w:rsidR="00AF0A09">
        <w:rPr>
          <w:rFonts w:ascii="Times New Roman" w:hAnsi="Times New Roman" w:cs="Times New Roman"/>
        </w:rPr>
        <w:t xml:space="preserve"> em Lisboa. Só com o ressurgir do termo "Universidade" como </w:t>
      </w:r>
      <w:r w:rsidR="009C2866">
        <w:rPr>
          <w:rFonts w:ascii="Times New Roman" w:hAnsi="Times New Roman" w:cs="Times New Roman"/>
        </w:rPr>
        <w:t>conceito</w:t>
      </w:r>
      <w:r w:rsidR="00AF0A09">
        <w:rPr>
          <w:rFonts w:ascii="Times New Roman" w:hAnsi="Times New Roman" w:cs="Times New Roman"/>
        </w:rPr>
        <w:t xml:space="preserve"> de prestígio, surgiram novas Universidades, ou seja, as Universidades de Lisboa e do Porto</w:t>
      </w:r>
      <w:r w:rsidR="00576CAA">
        <w:rPr>
          <w:rFonts w:ascii="Times New Roman" w:hAnsi="Times New Roman" w:cs="Times New Roman"/>
        </w:rPr>
        <w:t xml:space="preserve">, </w:t>
      </w:r>
      <w:r w:rsidR="00AF0A09">
        <w:rPr>
          <w:rFonts w:ascii="Times New Roman" w:hAnsi="Times New Roman" w:cs="Times New Roman"/>
        </w:rPr>
        <w:t>em 1911</w:t>
      </w:r>
      <w:r w:rsidR="00576CAA">
        <w:rPr>
          <w:rFonts w:ascii="Times New Roman" w:hAnsi="Times New Roman" w:cs="Times New Roman"/>
        </w:rPr>
        <w:t xml:space="preserve">, no início da I República, a que se veio a juntar em 1930, durante a Ditadura </w:t>
      </w:r>
      <w:r w:rsidR="00DC01F8">
        <w:rPr>
          <w:rFonts w:ascii="Times New Roman" w:hAnsi="Times New Roman" w:cs="Times New Roman"/>
        </w:rPr>
        <w:t xml:space="preserve">Militar, </w:t>
      </w:r>
      <w:r w:rsidR="00576CAA">
        <w:rPr>
          <w:rFonts w:ascii="Times New Roman" w:hAnsi="Times New Roman" w:cs="Times New Roman"/>
        </w:rPr>
        <w:t>a Universidade Técnica de Lisboa</w:t>
      </w:r>
      <w:r w:rsidR="00AF0A09">
        <w:rPr>
          <w:rFonts w:ascii="Times New Roman" w:hAnsi="Times New Roman" w:cs="Times New Roman"/>
        </w:rPr>
        <w:t>. Por isso também o Brasil, independente desde 1822, apesar de ali existirem várias escolas de ensino superior, com especialidades diversas, só veio a ter a primeira "Universidade", a chamada Universidade do Brasil, no Rio de Janeiro</w:t>
      </w:r>
      <w:r w:rsidR="009C2866">
        <w:rPr>
          <w:rFonts w:ascii="Times New Roman" w:hAnsi="Times New Roman" w:cs="Times New Roman"/>
        </w:rPr>
        <w:t>, em 1920</w:t>
      </w:r>
      <w:r w:rsidR="00AF0A09">
        <w:rPr>
          <w:rFonts w:ascii="Times New Roman" w:hAnsi="Times New Roman" w:cs="Times New Roman"/>
        </w:rPr>
        <w:t>.</w:t>
      </w:r>
    </w:p>
    <w:p w:rsidR="009739FA" w:rsidRDefault="00AF0A09" w:rsidP="009739FA">
      <w:pPr>
        <w:pStyle w:val="PargrafodaLista"/>
        <w:spacing w:line="360" w:lineRule="auto"/>
        <w:ind w:left="0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Ou seja, </w:t>
      </w:r>
      <w:r w:rsidR="009739FA">
        <w:rPr>
          <w:rFonts w:ascii="Times New Roman" w:hAnsi="Times New Roman" w:cs="Times New Roman"/>
        </w:rPr>
        <w:t>o conceito de "</w:t>
      </w:r>
      <w:r w:rsidR="006C7D5D">
        <w:rPr>
          <w:rFonts w:ascii="Times New Roman" w:hAnsi="Times New Roman" w:cs="Times New Roman"/>
        </w:rPr>
        <w:t>E</w:t>
      </w:r>
      <w:r w:rsidR="009739FA">
        <w:rPr>
          <w:rFonts w:ascii="Times New Roman" w:hAnsi="Times New Roman" w:cs="Times New Roman"/>
        </w:rPr>
        <w:t>scola", "</w:t>
      </w:r>
      <w:r w:rsidR="006C7D5D">
        <w:rPr>
          <w:rFonts w:ascii="Times New Roman" w:hAnsi="Times New Roman" w:cs="Times New Roman"/>
        </w:rPr>
        <w:t>I</w:t>
      </w:r>
      <w:r w:rsidR="009739FA">
        <w:rPr>
          <w:rFonts w:ascii="Times New Roman" w:hAnsi="Times New Roman" w:cs="Times New Roman"/>
        </w:rPr>
        <w:t>nstituto", "</w:t>
      </w:r>
      <w:r w:rsidR="006C7D5D">
        <w:rPr>
          <w:rFonts w:ascii="Times New Roman" w:hAnsi="Times New Roman" w:cs="Times New Roman"/>
        </w:rPr>
        <w:t>A</w:t>
      </w:r>
      <w:r w:rsidR="009739FA">
        <w:rPr>
          <w:rFonts w:ascii="Times New Roman" w:hAnsi="Times New Roman" w:cs="Times New Roman"/>
        </w:rPr>
        <w:t>cademia"</w:t>
      </w:r>
      <w:r w:rsidR="0020063C">
        <w:rPr>
          <w:rFonts w:ascii="Times New Roman" w:hAnsi="Times New Roman" w:cs="Times New Roman"/>
        </w:rPr>
        <w:t>, "Curso"</w:t>
      </w:r>
      <w:r w:rsidR="009739FA">
        <w:rPr>
          <w:rFonts w:ascii="Times New Roman" w:hAnsi="Times New Roman" w:cs="Times New Roman"/>
        </w:rPr>
        <w:t>… inseria-se num</w:t>
      </w:r>
      <w:r w:rsidR="00576CAA">
        <w:rPr>
          <w:rFonts w:ascii="Times New Roman" w:hAnsi="Times New Roman" w:cs="Times New Roman"/>
        </w:rPr>
        <w:t>a</w:t>
      </w:r>
      <w:r w:rsidR="009739FA">
        <w:rPr>
          <w:rFonts w:ascii="Times New Roman" w:hAnsi="Times New Roman" w:cs="Times New Roman"/>
        </w:rPr>
        <w:t xml:space="preserve"> lógica renovadora que, inicialmente</w:t>
      </w:r>
      <w:r w:rsidR="0020063C">
        <w:rPr>
          <w:rFonts w:ascii="Times New Roman" w:hAnsi="Times New Roman" w:cs="Times New Roman"/>
        </w:rPr>
        <w:t>,</w:t>
      </w:r>
      <w:r w:rsidR="009739FA">
        <w:rPr>
          <w:rFonts w:ascii="Times New Roman" w:hAnsi="Times New Roman" w:cs="Times New Roman"/>
        </w:rPr>
        <w:t xml:space="preserve"> ultrapassava o próprio conceito de "Universidade". Apenas uma afirmação produzida por um bacharel médico, José Pinto Rebelo de Carvalho, em 1823, no jornal </w:t>
      </w:r>
      <w:r w:rsidR="009739FA" w:rsidRPr="009739FA">
        <w:rPr>
          <w:rFonts w:ascii="Times New Roman" w:hAnsi="Times New Roman" w:cs="Times New Roman"/>
          <w:i/>
          <w:iCs/>
        </w:rPr>
        <w:t>O Censor Provinciano</w:t>
      </w:r>
      <w:r w:rsidR="009739FA">
        <w:rPr>
          <w:rFonts w:ascii="Times New Roman" w:hAnsi="Times New Roman" w:cs="Times New Roman"/>
        </w:rPr>
        <w:t xml:space="preserve">, </w:t>
      </w:r>
      <w:r w:rsidR="006C7D5D">
        <w:rPr>
          <w:rFonts w:ascii="Times New Roman" w:hAnsi="Times New Roman" w:cs="Times New Roman"/>
        </w:rPr>
        <w:t>com o</w:t>
      </w:r>
      <w:r w:rsidR="009739FA">
        <w:rPr>
          <w:rFonts w:ascii="Times New Roman" w:hAnsi="Times New Roman" w:cs="Times New Roman"/>
        </w:rPr>
        <w:t xml:space="preserve"> seu radicalismo liberal: "A Universidade não deve ser reformada; precisa de ser abolida e tratar-se quanto antes da organização de Escolas Centrais…".</w:t>
      </w:r>
    </w:p>
    <w:p w:rsidR="00AF0A09" w:rsidRPr="001A37F9" w:rsidRDefault="009739FA" w:rsidP="009739FA">
      <w:pPr>
        <w:pStyle w:val="PargrafodaLista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Como se vê, os conceitos mudam de significado e de valor</w:t>
      </w:r>
      <w:r w:rsidR="009C2866">
        <w:rPr>
          <w:rFonts w:ascii="Times New Roman" w:hAnsi="Times New Roman" w:cs="Times New Roman"/>
        </w:rPr>
        <w:t>ação</w:t>
      </w:r>
      <w:r w:rsidR="00DC08F1">
        <w:rPr>
          <w:rFonts w:ascii="Times New Roman" w:hAnsi="Times New Roman" w:cs="Times New Roman"/>
        </w:rPr>
        <w:t xml:space="preserve"> e, por isso, o conceito de "Instituto Politécnico" não pode ser desconsiderado, mas a pouco e pouco deve ser concedido aos Institutos, mesmo que não mudem de nome, </w:t>
      </w:r>
      <w:r w:rsidR="00576CAA">
        <w:rPr>
          <w:rFonts w:ascii="Times New Roman" w:hAnsi="Times New Roman" w:cs="Times New Roman"/>
        </w:rPr>
        <w:t>o</w:t>
      </w:r>
      <w:r w:rsidR="00DC08F1">
        <w:rPr>
          <w:rFonts w:ascii="Times New Roman" w:hAnsi="Times New Roman" w:cs="Times New Roman"/>
        </w:rPr>
        <w:t xml:space="preserve"> valor a que têm direito no âmbito do ensino superior. Com esta afirmação, quero dizer que sou contra a passagem à designação, em alguns casos, do</w:t>
      </w:r>
      <w:r w:rsidR="009C2866">
        <w:rPr>
          <w:rFonts w:ascii="Times New Roman" w:hAnsi="Times New Roman" w:cs="Times New Roman"/>
        </w:rPr>
        <w:t xml:space="preserve">s Institutos Politécnicos a </w:t>
      </w:r>
      <w:r w:rsidR="00DC08F1">
        <w:rPr>
          <w:rFonts w:ascii="Times New Roman" w:hAnsi="Times New Roman" w:cs="Times New Roman"/>
        </w:rPr>
        <w:t>"Universidades" ou "Universidades Técnicas", tal como sucede em Espanha? Não direi tanto</w:t>
      </w:r>
      <w:r w:rsidR="003164FD">
        <w:rPr>
          <w:rFonts w:ascii="Times New Roman" w:hAnsi="Times New Roman" w:cs="Times New Roman"/>
        </w:rPr>
        <w:t>, embora me pergunte: porquê no Porto e em Leira e não em Coimbra ou em Castelo Branco?</w:t>
      </w:r>
      <w:r w:rsidR="00DC08F1">
        <w:rPr>
          <w:rFonts w:ascii="Times New Roman" w:hAnsi="Times New Roman" w:cs="Times New Roman"/>
        </w:rPr>
        <w:t xml:space="preserve"> O que digo sim é que o conceito de "Instituto Politécnico" deve ser valorizado e autovalorizado e não se entender que se trata de um conceito que dá um menor valor a uma instituição. Também a Universidade por si só não tem de ser particularmente considerada e na organização de mu</w:t>
      </w:r>
      <w:r w:rsidR="00576CAA">
        <w:rPr>
          <w:rFonts w:ascii="Times New Roman" w:hAnsi="Times New Roman" w:cs="Times New Roman"/>
        </w:rPr>
        <w:t>i</w:t>
      </w:r>
      <w:r w:rsidR="00DC08F1">
        <w:rPr>
          <w:rFonts w:ascii="Times New Roman" w:hAnsi="Times New Roman" w:cs="Times New Roman"/>
        </w:rPr>
        <w:t xml:space="preserve">tos cursos falta-lhe o sentido crítico, que é fundamental existir em instituições de ensino superior que elegem a investigação como uma das suas prioridades. E o certo é que não há investigação nem ensino superior que não releve a interrogação constante, mesmo quando </w:t>
      </w:r>
      <w:r w:rsidR="003177FB">
        <w:rPr>
          <w:rFonts w:ascii="Times New Roman" w:hAnsi="Times New Roman" w:cs="Times New Roman"/>
        </w:rPr>
        <w:t xml:space="preserve">se </w:t>
      </w:r>
      <w:r w:rsidR="00DC08F1">
        <w:rPr>
          <w:rFonts w:ascii="Times New Roman" w:hAnsi="Times New Roman" w:cs="Times New Roman"/>
        </w:rPr>
        <w:t>descobre</w:t>
      </w:r>
      <w:r w:rsidR="00B66C22">
        <w:rPr>
          <w:rFonts w:ascii="Times New Roman" w:hAnsi="Times New Roman" w:cs="Times New Roman"/>
        </w:rPr>
        <w:t>m</w:t>
      </w:r>
      <w:r w:rsidR="00DC08F1">
        <w:rPr>
          <w:rFonts w:ascii="Times New Roman" w:hAnsi="Times New Roman" w:cs="Times New Roman"/>
        </w:rPr>
        <w:t xml:space="preserve"> "novas realidades", que podem não ser assim tão novas no contexto social e cultural</w:t>
      </w:r>
      <w:r w:rsidR="0054105F">
        <w:rPr>
          <w:rFonts w:ascii="Times New Roman" w:hAnsi="Times New Roman" w:cs="Times New Roman"/>
        </w:rPr>
        <w:t>. Basta este mundo economicista, regido pela estratégia do "Progresso", para nos colocar num tempo de insensibilidade</w:t>
      </w:r>
      <w:r w:rsidR="003164FD">
        <w:rPr>
          <w:rFonts w:ascii="Times New Roman" w:hAnsi="Times New Roman" w:cs="Times New Roman"/>
        </w:rPr>
        <w:t>.</w:t>
      </w:r>
      <w:r w:rsidR="0054105F">
        <w:rPr>
          <w:rFonts w:ascii="Times New Roman" w:hAnsi="Times New Roman" w:cs="Times New Roman"/>
        </w:rPr>
        <w:t xml:space="preserve"> A</w:t>
      </w:r>
      <w:r w:rsidR="004C2BB8">
        <w:rPr>
          <w:rFonts w:ascii="Times New Roman" w:hAnsi="Times New Roman" w:cs="Times New Roman"/>
        </w:rPr>
        <w:t>s</w:t>
      </w:r>
      <w:r w:rsidR="0054105F">
        <w:rPr>
          <w:rFonts w:ascii="Times New Roman" w:hAnsi="Times New Roman" w:cs="Times New Roman"/>
        </w:rPr>
        <w:t xml:space="preserve"> Universidade</w:t>
      </w:r>
      <w:r w:rsidR="004C2BB8">
        <w:rPr>
          <w:rFonts w:ascii="Times New Roman" w:hAnsi="Times New Roman" w:cs="Times New Roman"/>
        </w:rPr>
        <w:t>s</w:t>
      </w:r>
      <w:r w:rsidR="0054105F">
        <w:rPr>
          <w:rFonts w:ascii="Times New Roman" w:hAnsi="Times New Roman" w:cs="Times New Roman"/>
        </w:rPr>
        <w:t xml:space="preserve"> e os Institutos Politécnicos têm sempre de ser uma reserva de reflexão crítica, na procura de caminhos </w:t>
      </w:r>
      <w:r w:rsidR="009C2866">
        <w:rPr>
          <w:rFonts w:ascii="Times New Roman" w:hAnsi="Times New Roman" w:cs="Times New Roman"/>
        </w:rPr>
        <w:t>para a</w:t>
      </w:r>
      <w:r w:rsidR="0054105F">
        <w:rPr>
          <w:rFonts w:ascii="Times New Roman" w:hAnsi="Times New Roman" w:cs="Times New Roman"/>
        </w:rPr>
        <w:t xml:space="preserve"> Vida.</w:t>
      </w:r>
      <w:r w:rsidR="00DC08F1">
        <w:rPr>
          <w:rFonts w:ascii="Times New Roman" w:hAnsi="Times New Roman" w:cs="Times New Roman"/>
        </w:rPr>
        <w:t xml:space="preserve"> </w:t>
      </w:r>
    </w:p>
    <w:p w:rsidR="00344AD2" w:rsidRDefault="0054105F" w:rsidP="00811AB3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Esta já não é só a óptica do historiador, mas também a do cidadão.</w:t>
      </w:r>
    </w:p>
    <w:p w:rsidR="00811AB3" w:rsidRPr="00811AB3" w:rsidRDefault="00811AB3" w:rsidP="00263B01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</w:p>
    <w:sectPr w:rsidR="00811AB3" w:rsidRPr="00811AB3" w:rsidSect="00686E08">
      <w:footerReference w:type="even" r:id="rId7"/>
      <w:footerReference w:type="default" r:id="rId8"/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44017" w:rsidRDefault="00944017" w:rsidP="00576CAA">
      <w:r>
        <w:separator/>
      </w:r>
    </w:p>
  </w:endnote>
  <w:endnote w:type="continuationSeparator" w:id="0">
    <w:p w:rsidR="00944017" w:rsidRDefault="00944017" w:rsidP="00576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merodepgina"/>
      </w:rPr>
      <w:id w:val="1171997478"/>
      <w:docPartObj>
        <w:docPartGallery w:val="Page Numbers (Bottom of Page)"/>
        <w:docPartUnique/>
      </w:docPartObj>
    </w:sdtPr>
    <w:sdtContent>
      <w:p w:rsidR="00576CAA" w:rsidRDefault="00576CAA" w:rsidP="00671B26">
        <w:pPr>
          <w:pStyle w:val="Rodap"/>
          <w:framePr w:wrap="none" w:vAnchor="text" w:hAnchor="margin" w:xAlign="center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:rsidR="00576CAA" w:rsidRDefault="00576CA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merodepgina"/>
      </w:rPr>
      <w:id w:val="1814057587"/>
      <w:docPartObj>
        <w:docPartGallery w:val="Page Numbers (Bottom of Page)"/>
        <w:docPartUnique/>
      </w:docPartObj>
    </w:sdtPr>
    <w:sdtContent>
      <w:p w:rsidR="00576CAA" w:rsidRDefault="00576CAA" w:rsidP="00671B26">
        <w:pPr>
          <w:pStyle w:val="Rodap"/>
          <w:framePr w:wrap="none" w:vAnchor="text" w:hAnchor="margin" w:xAlign="center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  <w:noProof/>
          </w:rPr>
          <w:t>3</w:t>
        </w:r>
        <w:r>
          <w:rPr>
            <w:rStyle w:val="Nmerodepgina"/>
          </w:rPr>
          <w:fldChar w:fldCharType="end"/>
        </w:r>
      </w:p>
    </w:sdtContent>
  </w:sdt>
  <w:p w:rsidR="00576CAA" w:rsidRDefault="00576CA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44017" w:rsidRDefault="00944017" w:rsidP="00576CAA">
      <w:r>
        <w:separator/>
      </w:r>
    </w:p>
  </w:footnote>
  <w:footnote w:type="continuationSeparator" w:id="0">
    <w:p w:rsidR="00944017" w:rsidRDefault="00944017" w:rsidP="00576CAA">
      <w:r>
        <w:continuationSeparator/>
      </w:r>
    </w:p>
  </w:footnote>
  <w:footnote w:id="1">
    <w:p w:rsidR="000E6F32" w:rsidRPr="000E6F32" w:rsidRDefault="000E6F32">
      <w:pPr>
        <w:pStyle w:val="Textodenotaderodap"/>
        <w:rPr>
          <w:rFonts w:ascii="Times New Roman" w:hAnsi="Times New Roman" w:cs="Times New Roman"/>
        </w:rPr>
      </w:pPr>
      <w:r w:rsidRPr="000E6F32">
        <w:rPr>
          <w:rStyle w:val="Refdenotaderodap"/>
          <w:rFonts w:ascii="Times New Roman" w:hAnsi="Times New Roman" w:cs="Times New Roman"/>
        </w:rPr>
        <w:t>*</w:t>
      </w:r>
      <w:r w:rsidRPr="000E6F32">
        <w:rPr>
          <w:rFonts w:ascii="Times New Roman" w:hAnsi="Times New Roman" w:cs="Times New Roman"/>
        </w:rPr>
        <w:t xml:space="preserve"> Professor Catedrático Aposentado da Faculdade de Letras da Universidade de Coimbra.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023EC8"/>
    <w:multiLevelType w:val="hybridMultilevel"/>
    <w:tmpl w:val="8B7EC998"/>
    <w:lvl w:ilvl="0" w:tplc="4CB2C40C">
      <w:start w:val="1"/>
      <w:numFmt w:val="decimal"/>
      <w:lvlText w:val="%1."/>
      <w:lvlJc w:val="left"/>
      <w:pPr>
        <w:ind w:left="927" w:hanging="360"/>
      </w:pPr>
      <w:rPr>
        <w:rFonts w:ascii="Times New Roman" w:eastAsiaTheme="minorHAnsi" w:hAnsi="Times New Roman" w:cs="Times New Roman"/>
      </w:rPr>
    </w:lvl>
    <w:lvl w:ilvl="1" w:tplc="08160019" w:tentative="1">
      <w:start w:val="1"/>
      <w:numFmt w:val="lowerLetter"/>
      <w:lvlText w:val="%2."/>
      <w:lvlJc w:val="left"/>
      <w:pPr>
        <w:ind w:left="1647" w:hanging="360"/>
      </w:pPr>
    </w:lvl>
    <w:lvl w:ilvl="2" w:tplc="0816001B" w:tentative="1">
      <w:start w:val="1"/>
      <w:numFmt w:val="lowerRoman"/>
      <w:lvlText w:val="%3."/>
      <w:lvlJc w:val="right"/>
      <w:pPr>
        <w:ind w:left="2367" w:hanging="180"/>
      </w:pPr>
    </w:lvl>
    <w:lvl w:ilvl="3" w:tplc="0816000F" w:tentative="1">
      <w:start w:val="1"/>
      <w:numFmt w:val="decimal"/>
      <w:lvlText w:val="%4."/>
      <w:lvlJc w:val="left"/>
      <w:pPr>
        <w:ind w:left="3087" w:hanging="360"/>
      </w:pPr>
    </w:lvl>
    <w:lvl w:ilvl="4" w:tplc="08160019" w:tentative="1">
      <w:start w:val="1"/>
      <w:numFmt w:val="lowerLetter"/>
      <w:lvlText w:val="%5."/>
      <w:lvlJc w:val="left"/>
      <w:pPr>
        <w:ind w:left="3807" w:hanging="360"/>
      </w:pPr>
    </w:lvl>
    <w:lvl w:ilvl="5" w:tplc="0816001B" w:tentative="1">
      <w:start w:val="1"/>
      <w:numFmt w:val="lowerRoman"/>
      <w:lvlText w:val="%6."/>
      <w:lvlJc w:val="right"/>
      <w:pPr>
        <w:ind w:left="4527" w:hanging="180"/>
      </w:pPr>
    </w:lvl>
    <w:lvl w:ilvl="6" w:tplc="0816000F" w:tentative="1">
      <w:start w:val="1"/>
      <w:numFmt w:val="decimal"/>
      <w:lvlText w:val="%7."/>
      <w:lvlJc w:val="left"/>
      <w:pPr>
        <w:ind w:left="5247" w:hanging="360"/>
      </w:pPr>
    </w:lvl>
    <w:lvl w:ilvl="7" w:tplc="08160019" w:tentative="1">
      <w:start w:val="1"/>
      <w:numFmt w:val="lowerLetter"/>
      <w:lvlText w:val="%8."/>
      <w:lvlJc w:val="left"/>
      <w:pPr>
        <w:ind w:left="5967" w:hanging="360"/>
      </w:pPr>
    </w:lvl>
    <w:lvl w:ilvl="8" w:tplc="0816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430859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AB3"/>
    <w:rsid w:val="000006B2"/>
    <w:rsid w:val="00006DB1"/>
    <w:rsid w:val="000108CF"/>
    <w:rsid w:val="00010B5A"/>
    <w:rsid w:val="00030D41"/>
    <w:rsid w:val="00034C42"/>
    <w:rsid w:val="0003523E"/>
    <w:rsid w:val="00037796"/>
    <w:rsid w:val="00054057"/>
    <w:rsid w:val="000551D5"/>
    <w:rsid w:val="00056148"/>
    <w:rsid w:val="00061225"/>
    <w:rsid w:val="00064941"/>
    <w:rsid w:val="000674B2"/>
    <w:rsid w:val="0006759A"/>
    <w:rsid w:val="000676AC"/>
    <w:rsid w:val="000762AA"/>
    <w:rsid w:val="00076DC2"/>
    <w:rsid w:val="00076DF4"/>
    <w:rsid w:val="00087298"/>
    <w:rsid w:val="00087DE3"/>
    <w:rsid w:val="00094932"/>
    <w:rsid w:val="000A589B"/>
    <w:rsid w:val="000B098A"/>
    <w:rsid w:val="000B1AB6"/>
    <w:rsid w:val="000B5DF2"/>
    <w:rsid w:val="000C00F7"/>
    <w:rsid w:val="000C20B1"/>
    <w:rsid w:val="000C3F38"/>
    <w:rsid w:val="000C616E"/>
    <w:rsid w:val="000C7A48"/>
    <w:rsid w:val="000D1442"/>
    <w:rsid w:val="000D498F"/>
    <w:rsid w:val="000E1267"/>
    <w:rsid w:val="000E440F"/>
    <w:rsid w:val="000E4A3F"/>
    <w:rsid w:val="000E5852"/>
    <w:rsid w:val="000E665A"/>
    <w:rsid w:val="000E6F32"/>
    <w:rsid w:val="000E7021"/>
    <w:rsid w:val="000E74F1"/>
    <w:rsid w:val="000F40A7"/>
    <w:rsid w:val="000F5026"/>
    <w:rsid w:val="000F5ED9"/>
    <w:rsid w:val="00106869"/>
    <w:rsid w:val="00107C6F"/>
    <w:rsid w:val="001111FD"/>
    <w:rsid w:val="00111265"/>
    <w:rsid w:val="00116704"/>
    <w:rsid w:val="001234B0"/>
    <w:rsid w:val="00124A48"/>
    <w:rsid w:val="001355A7"/>
    <w:rsid w:val="001374BD"/>
    <w:rsid w:val="00141FBE"/>
    <w:rsid w:val="00145FD0"/>
    <w:rsid w:val="00150E33"/>
    <w:rsid w:val="0015243E"/>
    <w:rsid w:val="00153545"/>
    <w:rsid w:val="00157374"/>
    <w:rsid w:val="001751A0"/>
    <w:rsid w:val="00181E99"/>
    <w:rsid w:val="00187DA4"/>
    <w:rsid w:val="0019622D"/>
    <w:rsid w:val="00196283"/>
    <w:rsid w:val="001A37F9"/>
    <w:rsid w:val="001A6C19"/>
    <w:rsid w:val="001C53D8"/>
    <w:rsid w:val="001C60F0"/>
    <w:rsid w:val="001D1A15"/>
    <w:rsid w:val="001D5677"/>
    <w:rsid w:val="001D6AE2"/>
    <w:rsid w:val="001E5868"/>
    <w:rsid w:val="001F034A"/>
    <w:rsid w:val="001F1611"/>
    <w:rsid w:val="0020063C"/>
    <w:rsid w:val="00210752"/>
    <w:rsid w:val="00211089"/>
    <w:rsid w:val="002110C1"/>
    <w:rsid w:val="00227F89"/>
    <w:rsid w:val="002326FB"/>
    <w:rsid w:val="00235D8F"/>
    <w:rsid w:val="00252544"/>
    <w:rsid w:val="002534BB"/>
    <w:rsid w:val="00253533"/>
    <w:rsid w:val="002564E2"/>
    <w:rsid w:val="00263B01"/>
    <w:rsid w:val="00286D73"/>
    <w:rsid w:val="002A0C8C"/>
    <w:rsid w:val="002B461B"/>
    <w:rsid w:val="002D1C56"/>
    <w:rsid w:val="002D5A9D"/>
    <w:rsid w:val="002D7F29"/>
    <w:rsid w:val="002E40C5"/>
    <w:rsid w:val="002E4E84"/>
    <w:rsid w:val="002E7098"/>
    <w:rsid w:val="002F0E64"/>
    <w:rsid w:val="002F269A"/>
    <w:rsid w:val="002F665D"/>
    <w:rsid w:val="00302757"/>
    <w:rsid w:val="003164FD"/>
    <w:rsid w:val="00316BAB"/>
    <w:rsid w:val="003177FB"/>
    <w:rsid w:val="003250B4"/>
    <w:rsid w:val="0033008B"/>
    <w:rsid w:val="00344AD2"/>
    <w:rsid w:val="003559F5"/>
    <w:rsid w:val="00356EBE"/>
    <w:rsid w:val="003633DE"/>
    <w:rsid w:val="0036370A"/>
    <w:rsid w:val="00363FC3"/>
    <w:rsid w:val="003640C2"/>
    <w:rsid w:val="00364E04"/>
    <w:rsid w:val="00372172"/>
    <w:rsid w:val="0037373B"/>
    <w:rsid w:val="003800E6"/>
    <w:rsid w:val="003808BB"/>
    <w:rsid w:val="00393A2A"/>
    <w:rsid w:val="003A54F4"/>
    <w:rsid w:val="003B3AA7"/>
    <w:rsid w:val="003B4F76"/>
    <w:rsid w:val="003B7BB5"/>
    <w:rsid w:val="003D1AD5"/>
    <w:rsid w:val="003D75EB"/>
    <w:rsid w:val="003E1E11"/>
    <w:rsid w:val="003E1EBF"/>
    <w:rsid w:val="003E4300"/>
    <w:rsid w:val="003F2F5C"/>
    <w:rsid w:val="00401A33"/>
    <w:rsid w:val="00402E5C"/>
    <w:rsid w:val="004066EA"/>
    <w:rsid w:val="00406959"/>
    <w:rsid w:val="00414F2D"/>
    <w:rsid w:val="00415688"/>
    <w:rsid w:val="00422BF4"/>
    <w:rsid w:val="004247AA"/>
    <w:rsid w:val="004269D7"/>
    <w:rsid w:val="00432518"/>
    <w:rsid w:val="00433F0C"/>
    <w:rsid w:val="004350A6"/>
    <w:rsid w:val="00437068"/>
    <w:rsid w:val="00437107"/>
    <w:rsid w:val="00442DD0"/>
    <w:rsid w:val="00451A82"/>
    <w:rsid w:val="00456EAF"/>
    <w:rsid w:val="004578F0"/>
    <w:rsid w:val="00466A0E"/>
    <w:rsid w:val="0047082E"/>
    <w:rsid w:val="004817FB"/>
    <w:rsid w:val="0048393B"/>
    <w:rsid w:val="00490C73"/>
    <w:rsid w:val="004A6621"/>
    <w:rsid w:val="004A7BEA"/>
    <w:rsid w:val="004B3902"/>
    <w:rsid w:val="004C1F3A"/>
    <w:rsid w:val="004C2BB8"/>
    <w:rsid w:val="004C733C"/>
    <w:rsid w:val="004D0164"/>
    <w:rsid w:val="004D34FF"/>
    <w:rsid w:val="004E22F2"/>
    <w:rsid w:val="004F213C"/>
    <w:rsid w:val="005039FA"/>
    <w:rsid w:val="00504297"/>
    <w:rsid w:val="00504A9A"/>
    <w:rsid w:val="00506DD5"/>
    <w:rsid w:val="00507683"/>
    <w:rsid w:val="0051004B"/>
    <w:rsid w:val="00513F5D"/>
    <w:rsid w:val="00514248"/>
    <w:rsid w:val="00514E6E"/>
    <w:rsid w:val="0051688A"/>
    <w:rsid w:val="00522F08"/>
    <w:rsid w:val="005236C4"/>
    <w:rsid w:val="00524F0F"/>
    <w:rsid w:val="00524FF7"/>
    <w:rsid w:val="005251D3"/>
    <w:rsid w:val="00525E60"/>
    <w:rsid w:val="005261A3"/>
    <w:rsid w:val="00526911"/>
    <w:rsid w:val="00537F03"/>
    <w:rsid w:val="0054105F"/>
    <w:rsid w:val="00542625"/>
    <w:rsid w:val="00543BC5"/>
    <w:rsid w:val="005446BC"/>
    <w:rsid w:val="00546B37"/>
    <w:rsid w:val="00551B29"/>
    <w:rsid w:val="00554276"/>
    <w:rsid w:val="005555C5"/>
    <w:rsid w:val="00555A7D"/>
    <w:rsid w:val="00555B89"/>
    <w:rsid w:val="00557191"/>
    <w:rsid w:val="00562EA3"/>
    <w:rsid w:val="00570775"/>
    <w:rsid w:val="00570883"/>
    <w:rsid w:val="0057154D"/>
    <w:rsid w:val="0057643D"/>
    <w:rsid w:val="00576CAA"/>
    <w:rsid w:val="00581C0C"/>
    <w:rsid w:val="00583C74"/>
    <w:rsid w:val="00590C26"/>
    <w:rsid w:val="005952BC"/>
    <w:rsid w:val="00595C9D"/>
    <w:rsid w:val="00595EDF"/>
    <w:rsid w:val="0059724C"/>
    <w:rsid w:val="005A4D9C"/>
    <w:rsid w:val="005A546D"/>
    <w:rsid w:val="005C285F"/>
    <w:rsid w:val="005C4E87"/>
    <w:rsid w:val="005C516F"/>
    <w:rsid w:val="005D29DF"/>
    <w:rsid w:val="005D7F2B"/>
    <w:rsid w:val="005F21AE"/>
    <w:rsid w:val="005F4BC0"/>
    <w:rsid w:val="005F4CE5"/>
    <w:rsid w:val="00623FFE"/>
    <w:rsid w:val="006273F0"/>
    <w:rsid w:val="006345E8"/>
    <w:rsid w:val="00651E86"/>
    <w:rsid w:val="00653727"/>
    <w:rsid w:val="00666FDD"/>
    <w:rsid w:val="00673505"/>
    <w:rsid w:val="0067784A"/>
    <w:rsid w:val="006807E6"/>
    <w:rsid w:val="00686E08"/>
    <w:rsid w:val="00686FD9"/>
    <w:rsid w:val="00690A98"/>
    <w:rsid w:val="00693C8C"/>
    <w:rsid w:val="006A3C66"/>
    <w:rsid w:val="006A61EF"/>
    <w:rsid w:val="006A7BB9"/>
    <w:rsid w:val="006B178B"/>
    <w:rsid w:val="006C5A25"/>
    <w:rsid w:val="006C7D5D"/>
    <w:rsid w:val="006D0372"/>
    <w:rsid w:val="006D0806"/>
    <w:rsid w:val="006D4A60"/>
    <w:rsid w:val="006D6071"/>
    <w:rsid w:val="006D6DDC"/>
    <w:rsid w:val="006D735F"/>
    <w:rsid w:val="006E3C9D"/>
    <w:rsid w:val="006E5B9D"/>
    <w:rsid w:val="006E681E"/>
    <w:rsid w:val="006E74E0"/>
    <w:rsid w:val="006F0812"/>
    <w:rsid w:val="006F3E40"/>
    <w:rsid w:val="00701D9E"/>
    <w:rsid w:val="00701E5C"/>
    <w:rsid w:val="00703A2F"/>
    <w:rsid w:val="00703CD3"/>
    <w:rsid w:val="00705A0A"/>
    <w:rsid w:val="007130E6"/>
    <w:rsid w:val="007141C4"/>
    <w:rsid w:val="00725155"/>
    <w:rsid w:val="007264D0"/>
    <w:rsid w:val="0073207B"/>
    <w:rsid w:val="00736507"/>
    <w:rsid w:val="007373FC"/>
    <w:rsid w:val="00740E58"/>
    <w:rsid w:val="00741C83"/>
    <w:rsid w:val="007441A7"/>
    <w:rsid w:val="00744DEF"/>
    <w:rsid w:val="0075031D"/>
    <w:rsid w:val="00757AED"/>
    <w:rsid w:val="007625C7"/>
    <w:rsid w:val="00763A73"/>
    <w:rsid w:val="00764940"/>
    <w:rsid w:val="00771F69"/>
    <w:rsid w:val="007747F1"/>
    <w:rsid w:val="00787F77"/>
    <w:rsid w:val="007937B9"/>
    <w:rsid w:val="00793A39"/>
    <w:rsid w:val="00794F0B"/>
    <w:rsid w:val="007A07C5"/>
    <w:rsid w:val="007A1366"/>
    <w:rsid w:val="007A415A"/>
    <w:rsid w:val="007B6603"/>
    <w:rsid w:val="007C1FCE"/>
    <w:rsid w:val="007C5D51"/>
    <w:rsid w:val="007D271A"/>
    <w:rsid w:val="007D492F"/>
    <w:rsid w:val="007D694B"/>
    <w:rsid w:val="007E1D28"/>
    <w:rsid w:val="007E6FA2"/>
    <w:rsid w:val="007F02E5"/>
    <w:rsid w:val="007F72C3"/>
    <w:rsid w:val="00811AB3"/>
    <w:rsid w:val="0081359E"/>
    <w:rsid w:val="008152A1"/>
    <w:rsid w:val="00817C4E"/>
    <w:rsid w:val="008224F0"/>
    <w:rsid w:val="0082304C"/>
    <w:rsid w:val="00823DFB"/>
    <w:rsid w:val="00823F15"/>
    <w:rsid w:val="00824424"/>
    <w:rsid w:val="0083301E"/>
    <w:rsid w:val="0083347A"/>
    <w:rsid w:val="00835069"/>
    <w:rsid w:val="00835941"/>
    <w:rsid w:val="00837D4A"/>
    <w:rsid w:val="00845973"/>
    <w:rsid w:val="008470E5"/>
    <w:rsid w:val="00855474"/>
    <w:rsid w:val="00861854"/>
    <w:rsid w:val="00865131"/>
    <w:rsid w:val="00876D70"/>
    <w:rsid w:val="0087770F"/>
    <w:rsid w:val="008837A0"/>
    <w:rsid w:val="00885507"/>
    <w:rsid w:val="00885653"/>
    <w:rsid w:val="00890FF1"/>
    <w:rsid w:val="00896862"/>
    <w:rsid w:val="008A3A95"/>
    <w:rsid w:val="008A440F"/>
    <w:rsid w:val="008A675D"/>
    <w:rsid w:val="008A71CD"/>
    <w:rsid w:val="008B0E4D"/>
    <w:rsid w:val="008C0ABC"/>
    <w:rsid w:val="008D29D9"/>
    <w:rsid w:val="008E54B3"/>
    <w:rsid w:val="008F1280"/>
    <w:rsid w:val="008F3686"/>
    <w:rsid w:val="00900CC9"/>
    <w:rsid w:val="009031B6"/>
    <w:rsid w:val="00903569"/>
    <w:rsid w:val="009035B7"/>
    <w:rsid w:val="00906155"/>
    <w:rsid w:val="00906230"/>
    <w:rsid w:val="00931330"/>
    <w:rsid w:val="00932D56"/>
    <w:rsid w:val="00934075"/>
    <w:rsid w:val="009361F8"/>
    <w:rsid w:val="00937CAC"/>
    <w:rsid w:val="00940138"/>
    <w:rsid w:val="009424F9"/>
    <w:rsid w:val="009431AD"/>
    <w:rsid w:val="0094325F"/>
    <w:rsid w:val="00944017"/>
    <w:rsid w:val="0095295B"/>
    <w:rsid w:val="00956548"/>
    <w:rsid w:val="00956BB9"/>
    <w:rsid w:val="00957634"/>
    <w:rsid w:val="00963231"/>
    <w:rsid w:val="009662A3"/>
    <w:rsid w:val="00966B4A"/>
    <w:rsid w:val="00970F4E"/>
    <w:rsid w:val="00973181"/>
    <w:rsid w:val="009739FA"/>
    <w:rsid w:val="00980969"/>
    <w:rsid w:val="009908C7"/>
    <w:rsid w:val="00990E3A"/>
    <w:rsid w:val="00991352"/>
    <w:rsid w:val="00991F9A"/>
    <w:rsid w:val="00992223"/>
    <w:rsid w:val="00993384"/>
    <w:rsid w:val="00994BBD"/>
    <w:rsid w:val="009968B1"/>
    <w:rsid w:val="009A1F03"/>
    <w:rsid w:val="009A240E"/>
    <w:rsid w:val="009A61D3"/>
    <w:rsid w:val="009B03D6"/>
    <w:rsid w:val="009B04EF"/>
    <w:rsid w:val="009B50FF"/>
    <w:rsid w:val="009B6B4C"/>
    <w:rsid w:val="009C0B15"/>
    <w:rsid w:val="009C1A66"/>
    <w:rsid w:val="009C2866"/>
    <w:rsid w:val="009C73F8"/>
    <w:rsid w:val="009D38B3"/>
    <w:rsid w:val="009D624C"/>
    <w:rsid w:val="009D6790"/>
    <w:rsid w:val="009D69D8"/>
    <w:rsid w:val="009E210B"/>
    <w:rsid w:val="009E27E7"/>
    <w:rsid w:val="009E7088"/>
    <w:rsid w:val="00A00218"/>
    <w:rsid w:val="00A05E66"/>
    <w:rsid w:val="00A07455"/>
    <w:rsid w:val="00A10E9B"/>
    <w:rsid w:val="00A112A3"/>
    <w:rsid w:val="00A158AD"/>
    <w:rsid w:val="00A207DE"/>
    <w:rsid w:val="00A222D8"/>
    <w:rsid w:val="00A246D0"/>
    <w:rsid w:val="00A27070"/>
    <w:rsid w:val="00A327AA"/>
    <w:rsid w:val="00A32D64"/>
    <w:rsid w:val="00A3797E"/>
    <w:rsid w:val="00A45023"/>
    <w:rsid w:val="00A47FB9"/>
    <w:rsid w:val="00A5052F"/>
    <w:rsid w:val="00A53668"/>
    <w:rsid w:val="00A53EC5"/>
    <w:rsid w:val="00A550BE"/>
    <w:rsid w:val="00A556DC"/>
    <w:rsid w:val="00A60327"/>
    <w:rsid w:val="00A6300A"/>
    <w:rsid w:val="00A64B81"/>
    <w:rsid w:val="00A659E9"/>
    <w:rsid w:val="00A65A44"/>
    <w:rsid w:val="00A72E72"/>
    <w:rsid w:val="00A77377"/>
    <w:rsid w:val="00A91411"/>
    <w:rsid w:val="00A91EEB"/>
    <w:rsid w:val="00A9569F"/>
    <w:rsid w:val="00AA30D2"/>
    <w:rsid w:val="00AA3F96"/>
    <w:rsid w:val="00AA4C8C"/>
    <w:rsid w:val="00AA5FE6"/>
    <w:rsid w:val="00AA60C1"/>
    <w:rsid w:val="00AA7C96"/>
    <w:rsid w:val="00AB137F"/>
    <w:rsid w:val="00AB4129"/>
    <w:rsid w:val="00AC0B3C"/>
    <w:rsid w:val="00AD0A0B"/>
    <w:rsid w:val="00AD1272"/>
    <w:rsid w:val="00AD1B9A"/>
    <w:rsid w:val="00AD21C4"/>
    <w:rsid w:val="00AD2367"/>
    <w:rsid w:val="00AD2D0E"/>
    <w:rsid w:val="00AD4280"/>
    <w:rsid w:val="00AE4C4D"/>
    <w:rsid w:val="00AE5D35"/>
    <w:rsid w:val="00AF0A09"/>
    <w:rsid w:val="00AF0D54"/>
    <w:rsid w:val="00AF240D"/>
    <w:rsid w:val="00AF4A53"/>
    <w:rsid w:val="00AF6F5C"/>
    <w:rsid w:val="00B021FD"/>
    <w:rsid w:val="00B1320C"/>
    <w:rsid w:val="00B22641"/>
    <w:rsid w:val="00B46757"/>
    <w:rsid w:val="00B5270E"/>
    <w:rsid w:val="00B556BA"/>
    <w:rsid w:val="00B662AB"/>
    <w:rsid w:val="00B66C22"/>
    <w:rsid w:val="00B75B55"/>
    <w:rsid w:val="00B80FE7"/>
    <w:rsid w:val="00B84104"/>
    <w:rsid w:val="00B86278"/>
    <w:rsid w:val="00BA0E14"/>
    <w:rsid w:val="00BA0E5B"/>
    <w:rsid w:val="00BA1703"/>
    <w:rsid w:val="00BA3ABC"/>
    <w:rsid w:val="00BB1871"/>
    <w:rsid w:val="00BB701A"/>
    <w:rsid w:val="00BC13AF"/>
    <w:rsid w:val="00BD6CED"/>
    <w:rsid w:val="00BE14F2"/>
    <w:rsid w:val="00BE2F5E"/>
    <w:rsid w:val="00BF67C4"/>
    <w:rsid w:val="00C00BE7"/>
    <w:rsid w:val="00C031BC"/>
    <w:rsid w:val="00C16B58"/>
    <w:rsid w:val="00C17D2F"/>
    <w:rsid w:val="00C2280A"/>
    <w:rsid w:val="00C23E66"/>
    <w:rsid w:val="00C2510D"/>
    <w:rsid w:val="00C260F5"/>
    <w:rsid w:val="00C27CED"/>
    <w:rsid w:val="00C302D0"/>
    <w:rsid w:val="00C44719"/>
    <w:rsid w:val="00C60240"/>
    <w:rsid w:val="00C6274F"/>
    <w:rsid w:val="00C628E8"/>
    <w:rsid w:val="00C638A4"/>
    <w:rsid w:val="00C67EF5"/>
    <w:rsid w:val="00C75AE0"/>
    <w:rsid w:val="00C87A05"/>
    <w:rsid w:val="00C96BE8"/>
    <w:rsid w:val="00C977B4"/>
    <w:rsid w:val="00CA6958"/>
    <w:rsid w:val="00CA7472"/>
    <w:rsid w:val="00CA790E"/>
    <w:rsid w:val="00CC1185"/>
    <w:rsid w:val="00CC368F"/>
    <w:rsid w:val="00CD076A"/>
    <w:rsid w:val="00CD18B7"/>
    <w:rsid w:val="00CD1E5E"/>
    <w:rsid w:val="00CE12E6"/>
    <w:rsid w:val="00CE1B8C"/>
    <w:rsid w:val="00CE44C0"/>
    <w:rsid w:val="00CE6004"/>
    <w:rsid w:val="00CE627A"/>
    <w:rsid w:val="00CF3291"/>
    <w:rsid w:val="00CF383C"/>
    <w:rsid w:val="00D0478E"/>
    <w:rsid w:val="00D104AB"/>
    <w:rsid w:val="00D10BD6"/>
    <w:rsid w:val="00D1277D"/>
    <w:rsid w:val="00D17BBF"/>
    <w:rsid w:val="00D326B3"/>
    <w:rsid w:val="00D35AC0"/>
    <w:rsid w:val="00D3796C"/>
    <w:rsid w:val="00D420F2"/>
    <w:rsid w:val="00D467D1"/>
    <w:rsid w:val="00D5140F"/>
    <w:rsid w:val="00D54572"/>
    <w:rsid w:val="00D552FB"/>
    <w:rsid w:val="00D56AF9"/>
    <w:rsid w:val="00D57D39"/>
    <w:rsid w:val="00D62549"/>
    <w:rsid w:val="00D637A9"/>
    <w:rsid w:val="00D64275"/>
    <w:rsid w:val="00D64745"/>
    <w:rsid w:val="00D6589F"/>
    <w:rsid w:val="00D67812"/>
    <w:rsid w:val="00D718C0"/>
    <w:rsid w:val="00D866AF"/>
    <w:rsid w:val="00DA267C"/>
    <w:rsid w:val="00DA78F4"/>
    <w:rsid w:val="00DB29EC"/>
    <w:rsid w:val="00DB4D03"/>
    <w:rsid w:val="00DB5440"/>
    <w:rsid w:val="00DB73AE"/>
    <w:rsid w:val="00DB77FE"/>
    <w:rsid w:val="00DB7BED"/>
    <w:rsid w:val="00DC01F8"/>
    <w:rsid w:val="00DC08F1"/>
    <w:rsid w:val="00DD7317"/>
    <w:rsid w:val="00DE0775"/>
    <w:rsid w:val="00DE56A5"/>
    <w:rsid w:val="00DE6D84"/>
    <w:rsid w:val="00DF242A"/>
    <w:rsid w:val="00DF48A8"/>
    <w:rsid w:val="00DF5DC2"/>
    <w:rsid w:val="00E02677"/>
    <w:rsid w:val="00E03DB3"/>
    <w:rsid w:val="00E04715"/>
    <w:rsid w:val="00E06C51"/>
    <w:rsid w:val="00E06F82"/>
    <w:rsid w:val="00E15E0A"/>
    <w:rsid w:val="00E16EF0"/>
    <w:rsid w:val="00E16F72"/>
    <w:rsid w:val="00E22D5D"/>
    <w:rsid w:val="00E350FD"/>
    <w:rsid w:val="00E3655A"/>
    <w:rsid w:val="00E377AB"/>
    <w:rsid w:val="00E4026B"/>
    <w:rsid w:val="00E42A40"/>
    <w:rsid w:val="00E51EF3"/>
    <w:rsid w:val="00E6130D"/>
    <w:rsid w:val="00E630EF"/>
    <w:rsid w:val="00E64408"/>
    <w:rsid w:val="00E750DB"/>
    <w:rsid w:val="00E824F1"/>
    <w:rsid w:val="00E83C99"/>
    <w:rsid w:val="00E9552B"/>
    <w:rsid w:val="00E9626C"/>
    <w:rsid w:val="00EC194A"/>
    <w:rsid w:val="00EC3A56"/>
    <w:rsid w:val="00EC4171"/>
    <w:rsid w:val="00EC42E9"/>
    <w:rsid w:val="00EC5002"/>
    <w:rsid w:val="00EE370C"/>
    <w:rsid w:val="00F04966"/>
    <w:rsid w:val="00F120A8"/>
    <w:rsid w:val="00F2269D"/>
    <w:rsid w:val="00F24D05"/>
    <w:rsid w:val="00F257ED"/>
    <w:rsid w:val="00F30368"/>
    <w:rsid w:val="00F30D6A"/>
    <w:rsid w:val="00F312EF"/>
    <w:rsid w:val="00F32853"/>
    <w:rsid w:val="00F46D68"/>
    <w:rsid w:val="00F47C21"/>
    <w:rsid w:val="00F52916"/>
    <w:rsid w:val="00F62A78"/>
    <w:rsid w:val="00F62ADA"/>
    <w:rsid w:val="00F71F37"/>
    <w:rsid w:val="00F72CE8"/>
    <w:rsid w:val="00F80274"/>
    <w:rsid w:val="00F8045A"/>
    <w:rsid w:val="00F80DB6"/>
    <w:rsid w:val="00F80E75"/>
    <w:rsid w:val="00F80EC3"/>
    <w:rsid w:val="00F82E15"/>
    <w:rsid w:val="00F92443"/>
    <w:rsid w:val="00F92828"/>
    <w:rsid w:val="00F92A7D"/>
    <w:rsid w:val="00F959B5"/>
    <w:rsid w:val="00FA0D06"/>
    <w:rsid w:val="00FA37A7"/>
    <w:rsid w:val="00FA43CD"/>
    <w:rsid w:val="00FA6E42"/>
    <w:rsid w:val="00FA7241"/>
    <w:rsid w:val="00FB1832"/>
    <w:rsid w:val="00FB5DE1"/>
    <w:rsid w:val="00FC1F81"/>
    <w:rsid w:val="00FC5B66"/>
    <w:rsid w:val="00FD024E"/>
    <w:rsid w:val="00FD11F7"/>
    <w:rsid w:val="00FD1FE8"/>
    <w:rsid w:val="00FE0D9C"/>
    <w:rsid w:val="00FE4B10"/>
    <w:rsid w:val="00FE739E"/>
    <w:rsid w:val="00FF1827"/>
    <w:rsid w:val="00FF3EB7"/>
    <w:rsid w:val="00FF4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7776886"/>
  <w15:chartTrackingRefBased/>
  <w15:docId w15:val="{F90C5A1D-30BD-CF4F-B121-5F036584C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P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11AB3"/>
    <w:pPr>
      <w:ind w:left="720"/>
      <w:contextualSpacing/>
    </w:pPr>
  </w:style>
  <w:style w:type="paragraph" w:styleId="Cabealho">
    <w:name w:val="header"/>
    <w:basedOn w:val="Normal"/>
    <w:link w:val="CabealhoCarter"/>
    <w:uiPriority w:val="99"/>
    <w:unhideWhenUsed/>
    <w:rsid w:val="00576CAA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576CAA"/>
  </w:style>
  <w:style w:type="paragraph" w:styleId="Rodap">
    <w:name w:val="footer"/>
    <w:basedOn w:val="Normal"/>
    <w:link w:val="RodapCarter"/>
    <w:uiPriority w:val="99"/>
    <w:unhideWhenUsed/>
    <w:rsid w:val="00576CAA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576CAA"/>
  </w:style>
  <w:style w:type="character" w:styleId="Nmerodepgina">
    <w:name w:val="page number"/>
    <w:basedOn w:val="Tipodeletrapredefinidodopargrafo"/>
    <w:uiPriority w:val="99"/>
    <w:semiHidden/>
    <w:unhideWhenUsed/>
    <w:rsid w:val="00576CAA"/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0E6F32"/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0E6F32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0E6F3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4</Pages>
  <Words>1155</Words>
  <Characters>6241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 do Microsoft Office</dc:creator>
  <cp:keywords/>
  <dc:description/>
  <cp:lastModifiedBy>Utilizador do Microsoft Office</cp:lastModifiedBy>
  <cp:revision>18</cp:revision>
  <cp:lastPrinted>2026-07-25T19:54:00Z</cp:lastPrinted>
  <dcterms:created xsi:type="dcterms:W3CDTF">2026-07-23T17:51:00Z</dcterms:created>
  <dcterms:modified xsi:type="dcterms:W3CDTF">2026-08-13T18:00:00Z</dcterms:modified>
</cp:coreProperties>
</file>